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422" w:rsidRDefault="00DF3588" w:rsidP="00DF3588">
      <w:pPr>
        <w:spacing w:after="0" w:line="240" w:lineRule="auto"/>
        <w:ind w:left="5670"/>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1</w:t>
      </w:r>
    </w:p>
    <w:p w:rsidR="00A26422" w:rsidRDefault="00A26422" w:rsidP="00A26422">
      <w:pPr>
        <w:kinsoku w:val="0"/>
        <w:overflowPunct w:val="0"/>
        <w:autoSpaceDE w:val="0"/>
        <w:autoSpaceDN w:val="0"/>
        <w:adjustRightInd w:val="0"/>
        <w:spacing w:before="168" w:after="0" w:line="240" w:lineRule="auto"/>
        <w:ind w:left="5670"/>
        <w:jc w:val="center"/>
        <w:outlineLvl w:val="0"/>
        <w:rPr>
          <w:rFonts w:ascii="Times New Roman" w:hAnsi="Times New Roman" w:cs="Times New Roman"/>
          <w:bCs/>
          <w:sz w:val="28"/>
          <w:szCs w:val="28"/>
        </w:rPr>
      </w:pPr>
      <w:r>
        <w:rPr>
          <w:rFonts w:ascii="Times New Roman" w:hAnsi="Times New Roman" w:cs="Times New Roman"/>
          <w:bCs/>
          <w:sz w:val="28"/>
          <w:szCs w:val="28"/>
        </w:rPr>
        <w:t>Рекомендуемая форма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w:t>
      </w:r>
      <w:r>
        <w:rPr>
          <w:rFonts w:ascii="Times New Roman" w:hAnsi="Times New Roman" w:cs="Times New Roman"/>
          <w:sz w:val="28"/>
          <w:szCs w:val="28"/>
        </w:rPr>
        <w:t xml:space="preserve"> </w:t>
      </w:r>
      <w:r>
        <w:rPr>
          <w:rFonts w:ascii="Times New Roman" w:hAnsi="Times New Roman" w:cs="Times New Roman"/>
          <w:sz w:val="24"/>
          <w:szCs w:val="24"/>
        </w:rPr>
        <w:t>ЭНЕРГОСБЕРЕЖЕНИЕ И ПОВЫШЕНИЕ ЭНЕРГЕТИЧЕСКОЙ ЭФФЕКТИВНОСТИ</w:t>
      </w:r>
      <w:r>
        <w:rPr>
          <w:rFonts w:ascii="Times New Roman" w:hAnsi="Times New Roman" w:cs="Times New Roman"/>
          <w:sz w:val="28"/>
          <w:szCs w:val="28"/>
        </w:rPr>
        <w:t xml:space="preserve"> </w:t>
      </w:r>
      <w:r>
        <w:rPr>
          <w:rFonts w:ascii="Times New Roman" w:hAnsi="Times New Roman" w:cs="Times New Roman"/>
          <w:sz w:val="24"/>
          <w:szCs w:val="24"/>
        </w:rPr>
        <w:t>СИСТЕМ ВНУТРЕННЕГО ОСВЕЩЕНИЯ ЗДАНИЙ</w:t>
      </w:r>
      <w:r>
        <w:rPr>
          <w:rFonts w:ascii="Times New Roman" w:hAnsi="Times New Roman" w:cs="Times New Roman"/>
          <w:sz w:val="28"/>
          <w:szCs w:val="28"/>
        </w:rPr>
        <w:t xml:space="preserve"> </w:t>
      </w:r>
      <w:r>
        <w:rPr>
          <w:rFonts w:ascii="Times New Roman" w:hAnsi="Times New Roman" w:cs="Times New Roman"/>
          <w:sz w:val="24"/>
          <w:szCs w:val="24"/>
        </w:rPr>
        <w:t>В БЮДЖЕТНЫХ ОРГАНИЗАЦИЯХ №________________</w:t>
      </w: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___________</w:t>
      </w: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w:t>
      </w:r>
      <w:proofErr w:type="spellStart"/>
      <w:r>
        <w:rPr>
          <w:rFonts w:ascii="Times New Roman" w:eastAsia="Times New Roman" w:hAnsi="Times New Roman" w:cs="Times New Roman"/>
          <w:sz w:val="24"/>
          <w:szCs w:val="24"/>
          <w:lang w:eastAsia="ru-RU"/>
        </w:rPr>
        <w:t>энергосервисный</w:t>
      </w:r>
      <w:proofErr w:type="spellEnd"/>
      <w:r>
        <w:rPr>
          <w:rFonts w:ascii="Times New Roman" w:eastAsia="Times New Roman" w:hAnsi="Times New Roman" w:cs="Times New Roman"/>
          <w:sz w:val="24"/>
          <w:szCs w:val="24"/>
          <w:lang w:eastAsia="ru-RU"/>
        </w:rPr>
        <w:t xml:space="preserve"> договор (контракт) (далее – Договор), заключен </w:t>
      </w:r>
      <w:proofErr w:type="gramStart"/>
      <w:r>
        <w:rPr>
          <w:rFonts w:ascii="Times New Roman" w:eastAsia="Times New Roman" w:hAnsi="Times New Roman" w:cs="Times New Roman"/>
          <w:sz w:val="24"/>
          <w:szCs w:val="24"/>
          <w:lang w:eastAsia="ru-RU"/>
        </w:rPr>
        <w:t>между</w:t>
      </w:r>
      <w:proofErr w:type="gramEnd"/>
      <w:r>
        <w:rPr>
          <w:rFonts w:ascii="Times New Roman" w:eastAsia="Times New Roman" w:hAnsi="Times New Roman" w:cs="Times New Roman"/>
          <w:sz w:val="24"/>
          <w:szCs w:val="24"/>
          <w:lang w:eastAsia="ru-RU"/>
        </w:rPr>
        <w:t xml:space="preserve"> _________________________________________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Pr>
          <w:rFonts w:ascii="Times New Roman" w:hAnsi="Times New Roman"/>
          <w:szCs w:val="28"/>
        </w:rPr>
        <w:t>протокола</w:t>
      </w:r>
      <w:r>
        <w:rPr>
          <w:rFonts w:ascii="Times New Roman" w:hAnsi="Times New Roman"/>
          <w:spacing w:val="52"/>
          <w:szCs w:val="28"/>
        </w:rPr>
        <w:t xml:space="preserve"> </w:t>
      </w:r>
      <w:r>
        <w:rPr>
          <w:rFonts w:ascii="Times New Roman" w:hAnsi="Times New Roman"/>
          <w:szCs w:val="28"/>
        </w:rPr>
        <w:t>от ___________________ г. № ____________</w:t>
      </w:r>
      <w:r>
        <w:rPr>
          <w:rFonts w:ascii="Times New Roman" w:eastAsia="Times New Roman" w:hAnsi="Times New Roman" w:cs="Times New Roman"/>
          <w:sz w:val="24"/>
          <w:szCs w:val="24"/>
          <w:lang w:eastAsia="ru-RU"/>
        </w:rPr>
        <w:t xml:space="preserve">, с одной стороны, и _________________________________________, именуем_ в дальнейшем Исполнитель, </w:t>
      </w:r>
      <w:proofErr w:type="gramStart"/>
      <w:r>
        <w:rPr>
          <w:rFonts w:ascii="Times New Roman" w:eastAsia="Times New Roman" w:hAnsi="Times New Roman" w:cs="Times New Roman"/>
          <w:sz w:val="24"/>
          <w:szCs w:val="24"/>
          <w:lang w:eastAsia="ru-RU"/>
        </w:rPr>
        <w:t>в</w:t>
      </w:r>
      <w:proofErr w:type="gramEnd"/>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в целях реализации положений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эффективного и рационального использования энергетических ресурсов при эксплуатации внутреннего освещения здания, расположенного по адресу</w:t>
      </w:r>
      <w:proofErr w:type="gramEnd"/>
      <w:r>
        <w:rPr>
          <w:rFonts w:ascii="Times New Roman" w:hAnsi="Times New Roman" w:cs="Times New Roman"/>
          <w:sz w:val="24"/>
          <w:szCs w:val="24"/>
        </w:rPr>
        <w:t xml:space="preserve"> _______________________________, заключили настоящий Договор (Контракт) о нижеследующем:</w:t>
      </w:r>
    </w:p>
    <w:p w:rsidR="00A26422" w:rsidRDefault="00A26422" w:rsidP="00A26422">
      <w:pPr>
        <w:kinsoku w:val="0"/>
        <w:overflowPunct w:val="0"/>
        <w:autoSpaceDE w:val="0"/>
        <w:autoSpaceDN w:val="0"/>
        <w:adjustRightInd w:val="0"/>
        <w:spacing w:before="244" w:after="0" w:line="240" w:lineRule="auto"/>
        <w:ind w:firstLine="820"/>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w:t>
      </w:r>
      <w:r>
        <w:rPr>
          <w:rFonts w:ascii="Times New Roman" w:hAnsi="Times New Roman" w:cs="Times New Roman"/>
          <w:spacing w:val="-7"/>
          <w:sz w:val="24"/>
          <w:szCs w:val="24"/>
        </w:rPr>
        <w:t xml:space="preserve"> </w:t>
      </w:r>
      <w:r>
        <w:rPr>
          <w:rFonts w:ascii="Times New Roman" w:hAnsi="Times New Roman" w:cs="Times New Roman"/>
          <w:sz w:val="24"/>
          <w:szCs w:val="24"/>
        </w:rPr>
        <w:t>определения: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pacing w:val="-1"/>
          <w:sz w:val="24"/>
          <w:szCs w:val="24"/>
        </w:rPr>
        <w:t>энергосервиса</w:t>
      </w:r>
      <w:proofErr w:type="spellEnd"/>
      <w:r>
        <w:rPr>
          <w:rFonts w:ascii="Times New Roman" w:hAnsi="Times New Roman" w:cs="Times New Roman"/>
          <w:sz w:val="24"/>
          <w:szCs w:val="24"/>
        </w:rPr>
        <w:t xml:space="preserve"> - комплекс установок внутреннего освещения, расположенных в здании по адресу ____________________, в отношении которых проводятся энергосберегающие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действия </w:t>
      </w:r>
      <w:r>
        <w:rPr>
          <w:rFonts w:ascii="Times New Roman" w:hAnsi="Times New Roman" w:cs="Times New Roman"/>
          <w:spacing w:val="2"/>
          <w:sz w:val="24"/>
          <w:szCs w:val="24"/>
        </w:rPr>
        <w:t xml:space="preserve">(организационные </w:t>
      </w:r>
      <w:r>
        <w:rPr>
          <w:rFonts w:ascii="Times New Roman" w:hAnsi="Times New Roman" w:cs="Times New Roman"/>
          <w:sz w:val="24"/>
          <w:szCs w:val="24"/>
        </w:rPr>
        <w:t xml:space="preserve">и </w:t>
      </w:r>
      <w:r>
        <w:rPr>
          <w:rFonts w:ascii="Times New Roman" w:hAnsi="Times New Roman" w:cs="Times New Roman"/>
          <w:spacing w:val="3"/>
          <w:sz w:val="24"/>
          <w:szCs w:val="24"/>
        </w:rPr>
        <w:t xml:space="preserve">технические мероприятия), </w:t>
      </w:r>
      <w:r>
        <w:rPr>
          <w:rFonts w:ascii="Times New Roman" w:hAnsi="Times New Roman" w:cs="Times New Roman"/>
          <w:sz w:val="24"/>
          <w:szCs w:val="24"/>
        </w:rPr>
        <w:t xml:space="preserve">осуществляемые Исполнителем и направленные на энергосбережение и повышение энергетической эффективности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(снижение потребления электрической энергии при сохранении полезного эффекта от его</w:t>
      </w:r>
      <w:r>
        <w:rPr>
          <w:rFonts w:ascii="Times New Roman" w:hAnsi="Times New Roman" w:cs="Times New Roman"/>
          <w:spacing w:val="-13"/>
          <w:sz w:val="24"/>
          <w:szCs w:val="24"/>
        </w:rPr>
        <w:t xml:space="preserve"> </w:t>
      </w:r>
      <w:r>
        <w:rPr>
          <w:rFonts w:ascii="Times New Roman" w:hAnsi="Times New Roman" w:cs="Times New Roman"/>
          <w:sz w:val="24"/>
          <w:szCs w:val="24"/>
        </w:rPr>
        <w:t>использования);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24"/>
          <w:sz w:val="24"/>
          <w:szCs w:val="24"/>
        </w:rPr>
        <w:t xml:space="preserve"> </w:t>
      </w:r>
      <w:r>
        <w:rPr>
          <w:rFonts w:ascii="Times New Roman" w:hAnsi="Times New Roman" w:cs="Times New Roman"/>
          <w:b/>
          <w:sz w:val="24"/>
          <w:szCs w:val="24"/>
        </w:rPr>
        <w:t>уровень потребления</w:t>
      </w:r>
      <w:r>
        <w:rPr>
          <w:rFonts w:ascii="Times New Roman" w:hAnsi="Times New Roman" w:cs="Times New Roman"/>
          <w:sz w:val="24"/>
          <w:szCs w:val="24"/>
        </w:rPr>
        <w:t xml:space="preserve"> - показатель потребления электрической энергии</w:t>
      </w:r>
      <w:r>
        <w:rPr>
          <w:rFonts w:ascii="Times New Roman" w:hAnsi="Times New Roman" w:cs="Times New Roman"/>
          <w:spacing w:val="62"/>
          <w:sz w:val="24"/>
          <w:szCs w:val="24"/>
        </w:rPr>
        <w:t xml:space="preserve"> </w:t>
      </w:r>
      <w:r>
        <w:rPr>
          <w:rFonts w:ascii="Times New Roman" w:hAnsi="Times New Roman" w:cs="Times New Roman"/>
          <w:sz w:val="24"/>
          <w:szCs w:val="24"/>
        </w:rPr>
        <w:t xml:space="preserve">в натуральном выражении в базовый период функционирования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- 12 последовательных месяцев, начиная с _____ 20__ г.;</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период, за который определяется доля размера экономии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 xml:space="preserve">Экономия </w:t>
      </w:r>
      <w:r>
        <w:rPr>
          <w:rFonts w:ascii="Times New Roman" w:hAnsi="Times New Roman" w:cs="Times New Roman"/>
          <w:b/>
          <w:spacing w:val="-1"/>
          <w:sz w:val="24"/>
          <w:szCs w:val="24"/>
        </w:rPr>
        <w:t>электрической энергии</w:t>
      </w:r>
      <w:r>
        <w:rPr>
          <w:rFonts w:ascii="Times New Roman" w:hAnsi="Times New Roman" w:cs="Times New Roman"/>
          <w:sz w:val="24"/>
          <w:szCs w:val="24"/>
        </w:rPr>
        <w:t xml:space="preserve"> - сокращение потребления электрической энергии в натуральном выражении в результате реализации энергосберегающих мероприятий с учетом факторов, влияющих на объем потребления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электрической энергии</w:t>
      </w:r>
      <w:r>
        <w:rPr>
          <w:rFonts w:ascii="Times New Roman" w:hAnsi="Times New Roman" w:cs="Times New Roman"/>
          <w:sz w:val="24"/>
          <w:szCs w:val="24"/>
        </w:rPr>
        <w:t xml:space="preserve"> - объем экономии электрической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w:t>
      </w:r>
      <w:r>
        <w:rPr>
          <w:rFonts w:ascii="Times New Roman" w:hAnsi="Times New Roman" w:cs="Times New Roman"/>
          <w:spacing w:val="-8"/>
          <w:sz w:val="24"/>
          <w:szCs w:val="24"/>
        </w:rPr>
        <w:t xml:space="preserve"> </w:t>
      </w:r>
      <w:r>
        <w:rPr>
          <w:rFonts w:ascii="Times New Roman" w:hAnsi="Times New Roman" w:cs="Times New Roman"/>
          <w:sz w:val="24"/>
          <w:szCs w:val="24"/>
        </w:rPr>
        <w:t>(Контрактом);</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rPr>
        <w:t>Приборы учета</w:t>
      </w: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cs="Times New Roman"/>
        </w:rPr>
        <w:t>оборудование (комплекс оборудования), предназначенное для учета потребления электроэнергии и управления системой освещения;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w:t>
      </w:r>
      <w:r>
        <w:rPr>
          <w:rFonts w:ascii="Times New Roman" w:hAnsi="Times New Roman" w:cs="Times New Roman"/>
          <w:b/>
          <w:spacing w:val="-5"/>
          <w:sz w:val="24"/>
          <w:szCs w:val="24"/>
        </w:rPr>
        <w:t xml:space="preserve"> </w:t>
      </w:r>
      <w:r>
        <w:rPr>
          <w:rFonts w:ascii="Times New Roman" w:hAnsi="Times New Roman" w:cs="Times New Roman"/>
          <w:b/>
          <w:sz w:val="24"/>
          <w:szCs w:val="24"/>
        </w:rPr>
        <w:t>экономии</w:t>
      </w:r>
      <w:r>
        <w:rPr>
          <w:rFonts w:ascii="Times New Roman" w:hAnsi="Times New Roman" w:cs="Times New Roman"/>
          <w:sz w:val="24"/>
          <w:szCs w:val="24"/>
        </w:rPr>
        <w:t xml:space="preserve"> - размер экономии электрической энергии (доли размера экономии), определенный как разница базового уровня потребления электрической энергии, приведенного к сопоставимым условиям отчетного периода, и фактического потребления электрической энергии в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пересчет значений потребления электрической энергии в базовом периоде к условиям отчетного периода путем учета факторов, влияющих на объем потребления электрической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энергии;</w:t>
      </w:r>
    </w:p>
    <w:p w:rsidR="00A26422" w:rsidRPr="00515B8D"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Pr>
          <w:rFonts w:ascii="Times New Roman" w:hAnsi="Times New Roman" w:cs="Times New Roman"/>
          <w:b/>
          <w:sz w:val="24"/>
          <w:szCs w:val="24"/>
        </w:rPr>
        <w:t>Факторы, влияющие на</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объем потребления </w:t>
      </w:r>
      <w:r>
        <w:rPr>
          <w:rFonts w:ascii="Times New Roman" w:hAnsi="Times New Roman" w:cs="Times New Roman"/>
          <w:b/>
          <w:spacing w:val="-1"/>
          <w:sz w:val="24"/>
          <w:szCs w:val="24"/>
        </w:rPr>
        <w:t>электрической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не зависящие от Исполнителя факторы, влияющие на объем потребления электрической энергии и учитываемые при определении экономии электрической энергии в соответствии с настоящим Договором (Контрактом) (в том числе изменение режимов функционирования и (или) функционального назначения энергопотребляющих установок, изменение количества и потребляемой мощности потребителей электрической энергии, а также иные факторы, </w:t>
      </w:r>
      <w:r w:rsidRPr="00515B8D">
        <w:rPr>
          <w:rFonts w:ascii="Times New Roman" w:hAnsi="Times New Roman" w:cs="Times New Roman"/>
          <w:sz w:val="24"/>
          <w:szCs w:val="24"/>
        </w:rPr>
        <w:t>определенные постановлением Правительства Российской Федерации</w:t>
      </w:r>
      <w:proofErr w:type="gramEnd"/>
      <w:r w:rsidRPr="00515B8D">
        <w:rPr>
          <w:rFonts w:ascii="Times New Roman" w:hAnsi="Times New Roman" w:cs="Times New Roman"/>
          <w:sz w:val="24"/>
          <w:szCs w:val="24"/>
        </w:rPr>
        <w:t xml:space="preserve"> от 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sidRPr="00515B8D">
        <w:rPr>
          <w:rFonts w:ascii="Times New Roman" w:hAnsi="Times New Roman" w:cs="Times New Roman"/>
          <w:sz w:val="24"/>
          <w:szCs w:val="24"/>
        </w:rPr>
        <w:t>Иные понятия, используемые в настоящем Договоре (Контракте), имеют значения</w:t>
      </w:r>
      <w:r>
        <w:rPr>
          <w:rFonts w:ascii="Times New Roman" w:hAnsi="Times New Roman" w:cs="Times New Roman"/>
          <w:sz w:val="24"/>
          <w:szCs w:val="24"/>
        </w:rPr>
        <w:t>,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Закон № 44-ФЗ), иными федеральными законами и нормативными правовыми актами 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proofErr w:type="gramEnd"/>
    </w:p>
    <w:p w:rsidR="00A26422" w:rsidRDefault="00A26422" w:rsidP="00A26422">
      <w:pPr>
        <w:kinsoku w:val="0"/>
        <w:overflowPunct w:val="0"/>
        <w:autoSpaceDE w:val="0"/>
        <w:autoSpaceDN w:val="0"/>
        <w:adjustRightInd w:val="0"/>
        <w:spacing w:after="0" w:line="240" w:lineRule="auto"/>
        <w:ind w:firstLine="822"/>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115"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 xml:space="preserve">2.1. </w:t>
      </w:r>
      <w:proofErr w:type="gramStart"/>
      <w:r>
        <w:rPr>
          <w:rFonts w:ascii="Times New Roman" w:hAnsi="Times New Roman" w:cs="Times New Roman"/>
          <w:sz w:val="24"/>
          <w:szCs w:val="24"/>
        </w:rPr>
        <w:t xml:space="preserve">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электрической энергии, возникающей в результате осуществления Исполнителем энергосберегающих мероприятий, на условиях и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 (Контрактом).</w:t>
      </w:r>
    </w:p>
    <w:p w:rsidR="00A26422" w:rsidRDefault="00A26422" w:rsidP="00A26422">
      <w:pPr>
        <w:tabs>
          <w:tab w:val="left" w:pos="1315"/>
        </w:tabs>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2"/>
        </w:numPr>
        <w:tabs>
          <w:tab w:val="left" w:pos="1315"/>
        </w:tabs>
        <w:kinsoku w:val="0"/>
        <w:overflowPunct w:val="0"/>
        <w:spacing w:before="244"/>
        <w:jc w:val="center"/>
        <w:outlineLvl w:val="0"/>
        <w:rPr>
          <w:b/>
          <w:bCs/>
        </w:rPr>
      </w:pPr>
      <w:r>
        <w:rPr>
          <w:b/>
          <w:bCs/>
        </w:rPr>
        <w:lastRenderedPageBreak/>
        <w:t>СРОКИ ОКАЗАНИЯ УСЛУГ И ДЕЙСТВИЯ ДОГОВОРА (КОНТРАКТА)</w:t>
      </w:r>
    </w:p>
    <w:p w:rsidR="00A26422" w:rsidRDefault="00A26422" w:rsidP="00A26422">
      <w:pPr>
        <w:pStyle w:val="ae"/>
        <w:tabs>
          <w:tab w:val="left" w:pos="1315"/>
        </w:tabs>
        <w:kinsoku w:val="0"/>
        <w:overflowPunct w:val="0"/>
        <w:spacing w:before="244"/>
        <w:ind w:left="112"/>
        <w:outlineLvl w:val="0"/>
      </w:pPr>
    </w:p>
    <w:p w:rsidR="00A26422" w:rsidRDefault="00A26422" w:rsidP="00A26422">
      <w:pPr>
        <w:numPr>
          <w:ilvl w:val="1"/>
          <w:numId w:val="2"/>
        </w:numPr>
        <w:tabs>
          <w:tab w:val="left" w:pos="142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_______ полных календарных месяцев с момента его</w:t>
      </w:r>
      <w:r>
        <w:rPr>
          <w:rFonts w:ascii="Times New Roman" w:hAnsi="Times New Roman" w:cs="Times New Roman"/>
          <w:spacing w:val="-4"/>
          <w:sz w:val="24"/>
          <w:szCs w:val="24"/>
        </w:rPr>
        <w:t xml:space="preserve"> </w:t>
      </w:r>
      <w:r>
        <w:rPr>
          <w:rFonts w:ascii="Times New Roman" w:hAnsi="Times New Roman" w:cs="Times New Roman"/>
          <w:sz w:val="24"/>
          <w:szCs w:val="24"/>
        </w:rPr>
        <w:t>подписания.</w:t>
      </w:r>
    </w:p>
    <w:p w:rsidR="00A26422" w:rsidRDefault="00A26422" w:rsidP="00A26422">
      <w:pPr>
        <w:numPr>
          <w:ilvl w:val="1"/>
          <w:numId w:val="2"/>
        </w:numPr>
        <w:tabs>
          <w:tab w:val="left" w:pos="13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(Контракта) обеими Сторонами. </w:t>
      </w:r>
    </w:p>
    <w:p w:rsidR="00A26422" w:rsidRDefault="00A26422" w:rsidP="00A26422">
      <w:pPr>
        <w:numPr>
          <w:ilvl w:val="1"/>
          <w:numId w:val="2"/>
        </w:numPr>
        <w:tabs>
          <w:tab w:val="left" w:pos="13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w:t>
      </w:r>
      <w:r>
        <w:rPr>
          <w:rFonts w:ascii="Times New Roman" w:hAnsi="Times New Roman" w:cs="Times New Roman"/>
          <w:spacing w:val="-11"/>
          <w:sz w:val="24"/>
          <w:szCs w:val="24"/>
        </w:rPr>
        <w:t xml:space="preserve"> </w:t>
      </w:r>
      <w:r>
        <w:rPr>
          <w:rFonts w:ascii="Times New Roman" w:hAnsi="Times New Roman" w:cs="Times New Roman"/>
          <w:sz w:val="24"/>
          <w:szCs w:val="24"/>
        </w:rPr>
        <w:t>(Контракту).</w:t>
      </w:r>
    </w:p>
    <w:p w:rsidR="00A26422" w:rsidRDefault="00A26422" w:rsidP="00A26422">
      <w:pPr>
        <w:tabs>
          <w:tab w:val="left" w:pos="13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pStyle w:val="ae"/>
        <w:numPr>
          <w:ilvl w:val="0"/>
          <w:numId w:val="2"/>
        </w:numPr>
        <w:kinsoku w:val="0"/>
        <w:overflowPunct w:val="0"/>
        <w:spacing w:before="244"/>
        <w:jc w:val="center"/>
        <w:outlineLvl w:val="0"/>
        <w:rPr>
          <w:b/>
          <w:bCs/>
        </w:rPr>
      </w:pPr>
      <w:r>
        <w:rPr>
          <w:b/>
          <w:bCs/>
        </w:rPr>
        <w:t>ОБЪЕКТ</w:t>
      </w:r>
      <w:r>
        <w:rPr>
          <w:b/>
          <w:bCs/>
          <w:spacing w:val="-2"/>
        </w:rPr>
        <w:t xml:space="preserve"> </w:t>
      </w:r>
      <w:r>
        <w:rPr>
          <w:b/>
          <w:bCs/>
        </w:rPr>
        <w:t>ЭНЕРГОСЕРВИСА</w:t>
      </w:r>
    </w:p>
    <w:p w:rsidR="00A26422" w:rsidRDefault="00A26422" w:rsidP="00A26422">
      <w:pPr>
        <w:pStyle w:val="ae"/>
        <w:kinsoku w:val="0"/>
        <w:overflowPunct w:val="0"/>
        <w:spacing w:before="244"/>
        <w:ind w:left="112"/>
        <w:outlineLvl w:val="0"/>
      </w:pPr>
    </w:p>
    <w:p w:rsidR="00A26422" w:rsidRDefault="00A26422" w:rsidP="00A26422">
      <w:pPr>
        <w:numPr>
          <w:ilvl w:val="1"/>
          <w:numId w:val="4"/>
        </w:numPr>
        <w:tabs>
          <w:tab w:val="left" w:pos="152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Общая информация и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приведены в Приложении к настоящему Договору (Контракту).</w:t>
      </w:r>
    </w:p>
    <w:p w:rsidR="00A26422" w:rsidRDefault="00A26422" w:rsidP="00A26422">
      <w:pPr>
        <w:numPr>
          <w:ilvl w:val="1"/>
          <w:numId w:val="4"/>
        </w:numPr>
        <w:tabs>
          <w:tab w:val="left" w:pos="134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включает в себя комплекс установок внутреннего освещения.</w:t>
      </w:r>
    </w:p>
    <w:p w:rsidR="00A26422" w:rsidRDefault="00A26422" w:rsidP="00A26422">
      <w:pPr>
        <w:numPr>
          <w:ilvl w:val="1"/>
          <w:numId w:val="4"/>
        </w:numPr>
        <w:tabs>
          <w:tab w:val="left" w:pos="134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w:t>
      </w:r>
      <w:proofErr w:type="spellStart"/>
      <w:r>
        <w:rPr>
          <w:rFonts w:ascii="Times New Roman" w:hAnsi="Times New Roman" w:cs="Times New Roman"/>
          <w:spacing w:val="-3"/>
          <w:sz w:val="24"/>
          <w:szCs w:val="24"/>
        </w:rPr>
        <w:t>энергосервиса</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 xml:space="preserve">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 учетом функционального назначения.</w:t>
      </w:r>
    </w:p>
    <w:p w:rsidR="00A26422" w:rsidRDefault="00A26422" w:rsidP="00A26422">
      <w:pPr>
        <w:numPr>
          <w:ilvl w:val="1"/>
          <w:numId w:val="4"/>
        </w:numPr>
        <w:tabs>
          <w:tab w:val="left" w:pos="1318"/>
        </w:tabs>
        <w:kinsoku w:val="0"/>
        <w:overflowPunct w:val="0"/>
        <w:autoSpaceDE w:val="0"/>
        <w:autoSpaceDN w:val="0"/>
        <w:adjustRightInd w:val="0"/>
        <w:spacing w:after="0" w:line="240" w:lineRule="auto"/>
        <w:ind w:left="0" w:firstLine="822"/>
        <w:jc w:val="both"/>
        <w:rPr>
          <w:rFonts w:ascii="Times New Roman" w:hAnsi="Times New Roman" w:cs="Times New Roman"/>
          <w:color w:val="000000"/>
          <w:sz w:val="24"/>
          <w:szCs w:val="24"/>
        </w:rPr>
      </w:pPr>
      <w:r>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 включаются в Энергосберегающие мероприятия.</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Заказчик обязуется уведомлять Исполнителя в письменном виде обо всех планируемых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иных факторов, влияющих на объемы потребления электрической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режимом потребления электрической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Заказчик обязан письменно известить Исполнителя об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режима его эксплуатации с предоставлением копий документов, удостоверяющих изменившиеся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характеристики вновь установленного оборудования, другие изменения. </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w:t>
      </w:r>
      <w:r>
        <w:rPr>
          <w:rFonts w:ascii="Times New Roman" w:hAnsi="Times New Roman" w:cs="Times New Roman"/>
          <w:spacing w:val="-9"/>
          <w:sz w:val="24"/>
          <w:szCs w:val="24"/>
        </w:rPr>
        <w:t xml:space="preserve"> </w:t>
      </w:r>
      <w:r>
        <w:rPr>
          <w:rFonts w:ascii="Times New Roman" w:hAnsi="Times New Roman" w:cs="Times New Roman"/>
          <w:sz w:val="24"/>
          <w:szCs w:val="24"/>
        </w:rPr>
        <w:t>выполнять.</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Заказчик не вправе ограничивать доступ Исполнителя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для предотвращения или ликвидации любого аварийного состояния, вызванного оборудованием, устройствами, приборами, установленными</w:t>
      </w:r>
      <w:r>
        <w:rPr>
          <w:rFonts w:ascii="Times New Roman" w:hAnsi="Times New Roman" w:cs="Times New Roman"/>
          <w:spacing w:val="2"/>
          <w:sz w:val="24"/>
          <w:szCs w:val="24"/>
        </w:rPr>
        <w:t xml:space="preserve"> </w:t>
      </w:r>
      <w:r>
        <w:rPr>
          <w:rFonts w:ascii="Times New Roman" w:hAnsi="Times New Roman" w:cs="Times New Roman"/>
          <w:sz w:val="24"/>
          <w:szCs w:val="24"/>
        </w:rPr>
        <w:t>Исполнителем.</w:t>
      </w:r>
    </w:p>
    <w:p w:rsidR="00A26422" w:rsidRDefault="00A26422" w:rsidP="00A26422">
      <w:pPr>
        <w:numPr>
          <w:ilvl w:val="1"/>
          <w:numId w:val="4"/>
        </w:numPr>
        <w:tabs>
          <w:tab w:val="left" w:pos="133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реализация энергосберегающих мероприятий и (или) дальнейшая техническая эксплуатация установленного оборудования, устройств, приборов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numPr>
          <w:ilvl w:val="0"/>
          <w:numId w:val="6"/>
        </w:numPr>
        <w:kinsoku w:val="0"/>
        <w:overflowPunct w:val="0"/>
        <w:autoSpaceDE w:val="0"/>
        <w:autoSpaceDN w:val="0"/>
        <w:adjustRightInd w:val="0"/>
        <w:spacing w:before="244" w:after="0" w:line="240" w:lineRule="auto"/>
        <w:ind w:left="0" w:firstLine="820"/>
        <w:jc w:val="center"/>
        <w:outlineLvl w:val="0"/>
        <w:rPr>
          <w:rFonts w:ascii="Times New Roman" w:hAnsi="Times New Roman" w:cs="Times New Roman"/>
          <w:sz w:val="24"/>
          <w:szCs w:val="24"/>
        </w:rPr>
      </w:pPr>
      <w:r>
        <w:rPr>
          <w:rFonts w:ascii="Times New Roman" w:hAnsi="Times New Roman" w:cs="Times New Roman"/>
          <w:b/>
          <w:bCs/>
          <w:sz w:val="24"/>
          <w:szCs w:val="24"/>
        </w:rPr>
        <w:t>БАЗОВЫЙ ПЕРИОД, БАЗОВЫЙ УРОВЕНЬ ПОТРЕБЛЕНИЯ, ПОКАЗАТЕЛИ ЭКОНОМИИ ЭЛЕКТРИЧЕСКОЙ ЭНЕРГИИ И ОТЧЕТНЫЙ ПЕРИОД</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hAnsi="Times New Roman" w:cs="Times New Roman"/>
          <w:sz w:val="24"/>
          <w:szCs w:val="24"/>
        </w:rPr>
      </w:pPr>
    </w:p>
    <w:p w:rsidR="00A26422" w:rsidRDefault="00A26422" w:rsidP="00A26422">
      <w:pPr>
        <w:numPr>
          <w:ilvl w:val="1"/>
          <w:numId w:val="6"/>
        </w:numPr>
        <w:tabs>
          <w:tab w:val="left" w:pos="1381"/>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Базовым периодом по настоящему Договору (Контракту)</w:t>
      </w:r>
      <w:r>
        <w:rPr>
          <w:rFonts w:ascii="Times New Roman" w:hAnsi="Times New Roman" w:cs="Times New Roman"/>
          <w:spacing w:val="34"/>
          <w:sz w:val="24"/>
          <w:szCs w:val="24"/>
        </w:rPr>
        <w:t xml:space="preserve"> </w:t>
      </w:r>
      <w:r>
        <w:rPr>
          <w:rFonts w:ascii="Times New Roman" w:hAnsi="Times New Roman" w:cs="Times New Roman"/>
          <w:sz w:val="24"/>
          <w:szCs w:val="24"/>
        </w:rPr>
        <w:t xml:space="preserve">является период </w:t>
      </w:r>
      <w:r>
        <w:rPr>
          <w:rFonts w:ascii="Times New Roman" w:hAnsi="Times New Roman" w:cs="Times New Roman"/>
          <w:sz w:val="24"/>
          <w:szCs w:val="24"/>
        </w:rPr>
        <w:br/>
        <w:t>с _____________20__ года по ___________20__</w:t>
      </w:r>
      <w:r>
        <w:rPr>
          <w:rFonts w:ascii="Times New Roman" w:hAnsi="Times New Roman" w:cs="Times New Roman"/>
          <w:spacing w:val="53"/>
          <w:sz w:val="24"/>
          <w:szCs w:val="24"/>
        </w:rPr>
        <w:t xml:space="preserve"> </w:t>
      </w:r>
      <w:r>
        <w:rPr>
          <w:rFonts w:ascii="Times New Roman" w:hAnsi="Times New Roman" w:cs="Times New Roman"/>
          <w:sz w:val="24"/>
          <w:szCs w:val="24"/>
        </w:rPr>
        <w:t>года.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5.2.</w:t>
      </w:r>
      <w:r>
        <w:rPr>
          <w:rFonts w:ascii="Times New Roman" w:hAnsi="Times New Roman" w:cs="Times New Roman"/>
          <w:sz w:val="24"/>
          <w:szCs w:val="24"/>
        </w:rPr>
        <w:t xml:space="preserve"> Базовый уровень потребления электрической энергии устанавливается на основании показаний приборов учета электрической энергии за базовый период в целом и по каждому месяцу базового периода в отдельности. Показатели базового уровня потребления электрической энергии приведены в Приложении к настоящему Договору (Контракту).</w:t>
      </w:r>
    </w:p>
    <w:p w:rsidR="00A26422" w:rsidRPr="00515B8D"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b/>
          <w:sz w:val="24"/>
          <w:szCs w:val="24"/>
        </w:rPr>
      </w:pPr>
      <w:proofErr w:type="gramStart"/>
      <w:r>
        <w:rPr>
          <w:rFonts w:ascii="Times New Roman" w:hAnsi="Times New Roman"/>
          <w:sz w:val="24"/>
          <w:szCs w:val="24"/>
        </w:rPr>
        <w:t xml:space="preserve">В случае отсутствия отдельных приборов учета электрической энергии на внутреннее освещение объем потребления электрической энергии определяется расчетно-измерительным способом в </w:t>
      </w:r>
      <w:r w:rsidRPr="00515B8D">
        <w:rPr>
          <w:rFonts w:ascii="Times New Roman" w:hAnsi="Times New Roman"/>
          <w:sz w:val="24"/>
          <w:szCs w:val="24"/>
        </w:rPr>
        <w:t xml:space="preserve">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w:t>
      </w:r>
      <w:r w:rsidRPr="00515B8D">
        <w:rPr>
          <w:rFonts w:ascii="Times New Roman" w:hAnsi="Times New Roman"/>
          <w:sz w:val="24"/>
          <w:szCs w:val="24"/>
        </w:rPr>
        <w:br/>
        <w:t>от 4 февраля 2016 г. № 67 (зарегистрирован в Минюсте России 25 марта 2016 г</w:t>
      </w:r>
      <w:proofErr w:type="gramEnd"/>
      <w:r w:rsidRPr="00515B8D">
        <w:rPr>
          <w:rFonts w:ascii="Times New Roman" w:hAnsi="Times New Roman"/>
          <w:sz w:val="24"/>
          <w:szCs w:val="24"/>
        </w:rPr>
        <w:t>., регистрационный № 41575).</w:t>
      </w:r>
    </w:p>
    <w:p w:rsidR="00A26422" w:rsidRDefault="00A26422" w:rsidP="00A26422">
      <w:pPr>
        <w:numPr>
          <w:ilvl w:val="1"/>
          <w:numId w:val="8"/>
        </w:numPr>
        <w:tabs>
          <w:tab w:val="left" w:pos="134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sidRPr="00515B8D">
        <w:rPr>
          <w:rFonts w:ascii="Times New Roman" w:hAnsi="Times New Roman" w:cs="Times New Roman"/>
          <w:sz w:val="24"/>
          <w:szCs w:val="24"/>
        </w:rPr>
        <w:t>Размер экономии электрической энергии в натуральном выражении</w:t>
      </w:r>
      <w:r>
        <w:rPr>
          <w:rFonts w:ascii="Times New Roman" w:hAnsi="Times New Roman" w:cs="Times New Roman"/>
          <w:sz w:val="24"/>
          <w:szCs w:val="24"/>
        </w:rPr>
        <w:t>,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w:t>
      </w:r>
      <w:proofErr w:type="gramEnd"/>
      <w:r>
        <w:rPr>
          <w:rFonts w:ascii="Times New Roman" w:hAnsi="Times New Roman" w:cs="Times New Roman"/>
          <w:sz w:val="24"/>
          <w:szCs w:val="24"/>
        </w:rPr>
        <w:t xml:space="preserve"> показатели экономии электрической энергии).</w:t>
      </w:r>
    </w:p>
    <w:p w:rsidR="00A26422" w:rsidRDefault="00A26422" w:rsidP="00A26422">
      <w:pPr>
        <w:numPr>
          <w:ilvl w:val="1"/>
          <w:numId w:val="8"/>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A26422">
      <w:pPr>
        <w:numPr>
          <w:ilvl w:val="1"/>
          <w:numId w:val="10"/>
        </w:numPr>
        <w:tabs>
          <w:tab w:val="left" w:pos="150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мероприятия), осуществленного Исполнителем в соответствии с</w:t>
      </w:r>
      <w:r>
        <w:rPr>
          <w:rFonts w:ascii="Times New Roman" w:hAnsi="Times New Roman" w:cs="Times New Roman"/>
          <w:spacing w:val="1"/>
          <w:sz w:val="24"/>
          <w:szCs w:val="24"/>
        </w:rPr>
        <w:t xml:space="preserve"> </w:t>
      </w:r>
      <w:r>
        <w:rPr>
          <w:rFonts w:ascii="Times New Roman" w:hAnsi="Times New Roman" w:cs="Times New Roman"/>
          <w:sz w:val="24"/>
          <w:szCs w:val="24"/>
        </w:rPr>
        <w:t>Приложением к настоящему Договору</w:t>
      </w:r>
      <w:r>
        <w:rPr>
          <w:rFonts w:ascii="Times New Roman" w:hAnsi="Times New Roman" w:cs="Times New Roman"/>
          <w:spacing w:val="-8"/>
          <w:sz w:val="24"/>
          <w:szCs w:val="24"/>
        </w:rPr>
        <w:t xml:space="preserve"> </w:t>
      </w:r>
      <w:r>
        <w:rPr>
          <w:rFonts w:ascii="Times New Roman" w:hAnsi="Times New Roman" w:cs="Times New Roman"/>
          <w:sz w:val="24"/>
          <w:szCs w:val="24"/>
        </w:rPr>
        <w:t>(Контракту).</w:t>
      </w: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5.6.</w:t>
      </w:r>
      <w:r>
        <w:rPr>
          <w:rFonts w:ascii="Times New Roman" w:hAnsi="Times New Roman" w:cs="Times New Roman"/>
          <w:sz w:val="24"/>
          <w:szCs w:val="24"/>
        </w:rPr>
        <w:t xml:space="preserve"> 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tabs>
          <w:tab w:val="left" w:pos="156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pStyle w:val="ae"/>
        <w:numPr>
          <w:ilvl w:val="0"/>
          <w:numId w:val="6"/>
        </w:numPr>
        <w:kinsoku w:val="0"/>
        <w:overflowPunct w:val="0"/>
        <w:spacing w:before="244"/>
        <w:jc w:val="center"/>
        <w:outlineLvl w:val="0"/>
        <w:rPr>
          <w:b/>
          <w:bCs/>
        </w:rPr>
      </w:pPr>
      <w:r>
        <w:rPr>
          <w:b/>
          <w:bCs/>
        </w:rPr>
        <w:lastRenderedPageBreak/>
        <w:t>ЭНЕРГОСБЕРЕГАЮЩИЕ</w:t>
      </w:r>
      <w:r>
        <w:rPr>
          <w:b/>
          <w:bCs/>
          <w:spacing w:val="-2"/>
        </w:rPr>
        <w:t xml:space="preserve"> </w:t>
      </w:r>
      <w:r>
        <w:rPr>
          <w:b/>
          <w:bCs/>
        </w:rPr>
        <w:t>МЕРОПРИЯТИЯ</w:t>
      </w:r>
    </w:p>
    <w:p w:rsidR="00A26422" w:rsidRDefault="00A26422" w:rsidP="00A26422">
      <w:pPr>
        <w:pStyle w:val="ae"/>
        <w:kinsoku w:val="0"/>
        <w:overflowPunct w:val="0"/>
        <w:spacing w:before="244"/>
        <w:ind w:left="112"/>
        <w:outlineLvl w:val="0"/>
      </w:pPr>
    </w:p>
    <w:p w:rsidR="00A26422" w:rsidRDefault="00A26422" w:rsidP="00A26422">
      <w:pPr>
        <w:numPr>
          <w:ilvl w:val="1"/>
          <w:numId w:val="12"/>
        </w:numPr>
        <w:tabs>
          <w:tab w:val="left" w:pos="133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энергосберегающих мероприятий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w:t>
      </w:r>
      <w:r>
        <w:rPr>
          <w:rFonts w:ascii="Times New Roman" w:hAnsi="Times New Roman" w:cs="Times New Roman"/>
          <w:spacing w:val="-6"/>
          <w:sz w:val="24"/>
          <w:szCs w:val="24"/>
        </w:rPr>
        <w:t xml:space="preserve"> </w:t>
      </w:r>
      <w:r>
        <w:rPr>
          <w:rFonts w:ascii="Times New Roman" w:hAnsi="Times New Roman" w:cs="Times New Roman"/>
          <w:sz w:val="24"/>
          <w:szCs w:val="24"/>
        </w:rPr>
        <w:t>наличия</w:t>
      </w:r>
      <w:r>
        <w:rPr>
          <w:rFonts w:ascii="Times New Roman" w:hAnsi="Times New Roman" w:cs="Times New Roman"/>
          <w:i/>
          <w:iCs/>
          <w:sz w:val="24"/>
          <w:szCs w:val="24"/>
        </w:rPr>
        <w:t>.</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w:t>
      </w:r>
      <w:proofErr w:type="gramEnd"/>
      <w:r>
        <w:rPr>
          <w:rFonts w:ascii="Times New Roman" w:hAnsi="Times New Roman" w:cs="Times New Roman"/>
          <w:sz w:val="24"/>
          <w:szCs w:val="24"/>
        </w:rPr>
        <w:t xml:space="preserve">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w:t>
      </w:r>
      <w:r>
        <w:rPr>
          <w:rFonts w:ascii="Times New Roman" w:hAnsi="Times New Roman" w:cs="Times New Roman"/>
          <w:spacing w:val="-1"/>
          <w:sz w:val="24"/>
          <w:szCs w:val="24"/>
        </w:rPr>
        <w:t xml:space="preserve"> </w:t>
      </w:r>
      <w:r>
        <w:rPr>
          <w:rFonts w:ascii="Times New Roman" w:hAnsi="Times New Roman" w:cs="Times New Roman"/>
          <w:sz w:val="24"/>
          <w:szCs w:val="24"/>
        </w:rPr>
        <w:t>приемки.</w:t>
      </w:r>
    </w:p>
    <w:p w:rsidR="00A26422" w:rsidRDefault="00A26422" w:rsidP="00A26422">
      <w:pPr>
        <w:numPr>
          <w:ilvl w:val="1"/>
          <w:numId w:val="12"/>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w:t>
      </w:r>
      <w:proofErr w:type="gramStart"/>
      <w:r>
        <w:rPr>
          <w:rFonts w:ascii="Times New Roman" w:hAnsi="Times New Roman" w:cs="Times New Roman"/>
          <w:sz w:val="24"/>
          <w:szCs w:val="24"/>
        </w:rPr>
        <w:t>с даты приемки</w:t>
      </w:r>
      <w:proofErr w:type="gramEnd"/>
      <w:r>
        <w:rPr>
          <w:rFonts w:ascii="Times New Roman" w:hAnsi="Times New Roman" w:cs="Times New Roman"/>
          <w:sz w:val="24"/>
          <w:szCs w:val="24"/>
        </w:rPr>
        <w:t xml:space="preserve"> энергосберегающего мероприятия (этапа энергосберегающего мероприятия), при условии, что энергосберегающее мероприятие осуществлено 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numPr>
          <w:ilvl w:val="1"/>
          <w:numId w:val="14"/>
        </w:numPr>
        <w:tabs>
          <w:tab w:val="left" w:pos="136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Выполненные и принятые Заказчиком по Акту энергосберегающие мероприятия (или этапы мероприятий) вносятся в Журнал учета выполненных мероприятий, являющийся Приложением к настоящему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14"/>
        </w:numPr>
        <w:tabs>
          <w:tab w:val="left" w:pos="141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является датой окончания осуществления соответствующего мероприятия (или этапа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6.8.</w:t>
      </w:r>
      <w:r>
        <w:rPr>
          <w:rFonts w:ascii="Times New Roman" w:hAnsi="Times New Roman" w:cs="Times New Roman"/>
          <w:sz w:val="24"/>
          <w:szCs w:val="24"/>
        </w:rPr>
        <w:t xml:space="preserve"> По истечению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p>
    <w:p w:rsidR="00A26422" w:rsidRDefault="00A26422" w:rsidP="00A26422">
      <w:pPr>
        <w:numPr>
          <w:ilvl w:val="1"/>
          <w:numId w:val="16"/>
        </w:numPr>
        <w:tabs>
          <w:tab w:val="left" w:pos="144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Исполнитель вправе предоставлять Заказчику рекомендации по дополнительным мероприятиям и мерам экономии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1"/>
          <w:numId w:val="16"/>
        </w:numPr>
        <w:tabs>
          <w:tab w:val="left" w:pos="155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вправе по согласованию с Заказчиком выполнить дополнительные энергосберегающие мероприятия, не указанные в</w:t>
      </w:r>
      <w:r>
        <w:rPr>
          <w:rFonts w:ascii="Times New Roman" w:hAnsi="Times New Roman" w:cs="Times New Roman"/>
          <w:spacing w:val="9"/>
          <w:sz w:val="24"/>
          <w:szCs w:val="24"/>
        </w:rPr>
        <w:t xml:space="preserve"> </w:t>
      </w:r>
      <w:r>
        <w:rPr>
          <w:rFonts w:ascii="Times New Roman" w:hAnsi="Times New Roman" w:cs="Times New Roman"/>
          <w:sz w:val="24"/>
          <w:szCs w:val="24"/>
        </w:rPr>
        <w:t>Приложении к настоящему Договору (Контракту). Выполнение данных мероприятий осуществляется без изменения цены по настоящему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16"/>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энергосберегающих мероприятий допускается отключение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или отдельных частях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в отношении которых осуществляются мероприятия, на срок в соответствии графиком работы внутреннего освещения, согласованным</w:t>
      </w:r>
      <w:r>
        <w:rPr>
          <w:rFonts w:ascii="Times New Roman" w:hAnsi="Times New Roman" w:cs="Times New Roman"/>
          <w:spacing w:val="-6"/>
          <w:sz w:val="24"/>
          <w:szCs w:val="24"/>
        </w:rPr>
        <w:t xml:space="preserve"> </w:t>
      </w:r>
      <w:r>
        <w:rPr>
          <w:rFonts w:ascii="Times New Roman" w:hAnsi="Times New Roman" w:cs="Times New Roman"/>
          <w:sz w:val="24"/>
          <w:szCs w:val="24"/>
        </w:rPr>
        <w:t>Сторонами, являющимся Приложением к настоящему Договору.</w:t>
      </w:r>
    </w:p>
    <w:p w:rsidR="00A26422" w:rsidRDefault="00A26422" w:rsidP="00A26422">
      <w:pPr>
        <w:numPr>
          <w:ilvl w:val="1"/>
          <w:numId w:val="16"/>
        </w:numPr>
        <w:tabs>
          <w:tab w:val="left" w:pos="162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реализация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6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tabs>
          <w:tab w:val="left" w:pos="1627"/>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r>
        <w:rPr>
          <w:rFonts w:ascii="Times New Roman" w:hAnsi="Times New Roman" w:cs="Times New Roman"/>
          <w:b/>
          <w:bCs/>
          <w:sz w:val="24"/>
          <w:szCs w:val="24"/>
        </w:rPr>
        <w:t>7. ПОРЯДОК ОПРЕДЕЛЕНИЯ ФАКТИЧЕСКОЙ</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ВЕЛИЧИНЫ</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numPr>
          <w:ilvl w:val="1"/>
          <w:numId w:val="18"/>
        </w:numPr>
        <w:tabs>
          <w:tab w:val="left" w:pos="150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Pr>
          <w:rFonts w:ascii="Times New Roman" w:hAnsi="Times New Roman" w:cs="Times New Roman"/>
          <w:sz w:val="24"/>
          <w:szCs w:val="24"/>
        </w:rPr>
        <w:t>Определение фактической величины экономии электрической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электрической энергии за календарный период до начала реализации энергосберегающих мероприятий с учетом изменений факторов, оказывающих влияние на объемы потребления электрической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энергии, и объемом потребления Заказчиком электрической энергии за одноименный календарный период после реализации энергосберегающих мероприятий.</w:t>
      </w:r>
      <w:proofErr w:type="gramEnd"/>
    </w:p>
    <w:p w:rsidR="00A26422" w:rsidRDefault="00A26422" w:rsidP="00A26422">
      <w:pPr>
        <w:numPr>
          <w:ilvl w:val="1"/>
          <w:numId w:val="18"/>
        </w:numPr>
        <w:tabs>
          <w:tab w:val="left" w:pos="142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Pr>
          <w:rFonts w:ascii="Times New Roman" w:hAnsi="Times New Roman" w:cs="Times New Roman"/>
          <w:sz w:val="24"/>
          <w:szCs w:val="24"/>
        </w:rPr>
        <w:t>Фактическое потребление электрической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электрической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w:t>
      </w:r>
      <w:r>
        <w:rPr>
          <w:rFonts w:ascii="Times New Roman" w:hAnsi="Times New Roman" w:cs="Times New Roman"/>
          <w:spacing w:val="-3"/>
          <w:sz w:val="24"/>
          <w:szCs w:val="24"/>
        </w:rPr>
        <w:t xml:space="preserve"> </w:t>
      </w:r>
      <w:r>
        <w:rPr>
          <w:rFonts w:ascii="Times New Roman" w:hAnsi="Times New Roman" w:cs="Times New Roman"/>
          <w:sz w:val="24"/>
          <w:szCs w:val="24"/>
        </w:rPr>
        <w:t>оплату.</w:t>
      </w:r>
      <w:proofErr w:type="gramEnd"/>
    </w:p>
    <w:p w:rsidR="00A26422" w:rsidRDefault="00A26422" w:rsidP="00CE2BE2">
      <w:pPr>
        <w:tabs>
          <w:tab w:val="left" w:pos="1426"/>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отсутствия отдельных приборов учета электрической энергии на внутреннее освещение фактическое потребление электрической энергии в натуральном выражении за отчетный период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w:t>
      </w:r>
      <w:r>
        <w:rPr>
          <w:rFonts w:ascii="Times New Roman" w:hAnsi="Times New Roman"/>
          <w:sz w:val="24"/>
          <w:szCs w:val="24"/>
        </w:rPr>
        <w:t>(зарегистрирован в</w:t>
      </w:r>
      <w:proofErr w:type="gramEnd"/>
      <w:r>
        <w:rPr>
          <w:rFonts w:ascii="Times New Roman" w:hAnsi="Times New Roman"/>
          <w:sz w:val="24"/>
          <w:szCs w:val="24"/>
        </w:rPr>
        <w:t xml:space="preserve"> </w:t>
      </w:r>
      <w:proofErr w:type="gramStart"/>
      <w:r>
        <w:rPr>
          <w:rFonts w:ascii="Times New Roman" w:hAnsi="Times New Roman"/>
          <w:sz w:val="24"/>
          <w:szCs w:val="24"/>
        </w:rPr>
        <w:t>Минюсте России 25 марта 2016 г., регистрационный № 41575)</w:t>
      </w:r>
      <w:r>
        <w:rPr>
          <w:rFonts w:ascii="Times New Roman" w:hAnsi="Times New Roman" w:cs="Times New Roman"/>
          <w:sz w:val="24"/>
          <w:szCs w:val="24"/>
        </w:rPr>
        <w:t>.</w:t>
      </w:r>
      <w:proofErr w:type="gramEnd"/>
    </w:p>
    <w:p w:rsidR="00A26422" w:rsidRDefault="00A26422" w:rsidP="00A26422">
      <w:pPr>
        <w:numPr>
          <w:ilvl w:val="1"/>
          <w:numId w:val="18"/>
        </w:numPr>
        <w:tabs>
          <w:tab w:val="left" w:pos="137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18"/>
        </w:numPr>
        <w:tabs>
          <w:tab w:val="left" w:pos="138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случае установления в отчетном периоде различий в значениях факторов, влияющих на объем потребления электрической энергии, в сравнении с тем же календарным периодом базового периода, Исполнитель осуществляет приведение значения объема потребления электрической энергии в базовом периоде к сопоставимым условиям отчетного</w:t>
      </w:r>
      <w:r>
        <w:rPr>
          <w:rFonts w:ascii="Times New Roman" w:hAnsi="Times New Roman" w:cs="Times New Roman"/>
          <w:spacing w:val="-3"/>
          <w:sz w:val="24"/>
          <w:szCs w:val="24"/>
        </w:rPr>
        <w:t xml:space="preserve"> </w:t>
      </w:r>
      <w:r>
        <w:rPr>
          <w:rFonts w:ascii="Times New Roman" w:hAnsi="Times New Roman" w:cs="Times New Roman"/>
          <w:sz w:val="24"/>
          <w:szCs w:val="24"/>
        </w:rPr>
        <w:t>периода.</w:t>
      </w:r>
    </w:p>
    <w:p w:rsidR="00A26422" w:rsidRPr="00515B8D" w:rsidRDefault="00A26422" w:rsidP="00A26422">
      <w:pPr>
        <w:numPr>
          <w:ilvl w:val="1"/>
          <w:numId w:val="18"/>
        </w:numPr>
        <w:tabs>
          <w:tab w:val="left" w:pos="1421"/>
        </w:tabs>
        <w:kinsoku w:val="0"/>
        <w:overflowPunct w:val="0"/>
        <w:autoSpaceDE w:val="0"/>
        <w:autoSpaceDN w:val="0"/>
        <w:adjustRightInd w:val="0"/>
        <w:spacing w:after="0" w:line="240" w:lineRule="auto"/>
        <w:ind w:firstLine="739"/>
        <w:jc w:val="both"/>
        <w:rPr>
          <w:rFonts w:ascii="Times New Roman" w:hAnsi="Times New Roman"/>
          <w:sz w:val="24"/>
          <w:szCs w:val="24"/>
        </w:rPr>
      </w:pPr>
      <w:r>
        <w:rPr>
          <w:rFonts w:ascii="Times New Roman" w:hAnsi="Times New Roman" w:cs="Times New Roman"/>
          <w:sz w:val="24"/>
          <w:szCs w:val="24"/>
        </w:rPr>
        <w:lastRenderedPageBreak/>
        <w:t xml:space="preserve">Значения потребления базового периода приводятся к условиям потребления электрической энергии в отчетный период путем учета факторов, влияющих на объем потребления электрической </w:t>
      </w:r>
      <w:r w:rsidRPr="00515B8D">
        <w:rPr>
          <w:rFonts w:ascii="Times New Roman" w:hAnsi="Times New Roman" w:cs="Times New Roman"/>
          <w:sz w:val="24"/>
          <w:szCs w:val="24"/>
        </w:rPr>
        <w:t xml:space="preserve">энергии, </w:t>
      </w:r>
      <w:r w:rsidRPr="00515B8D">
        <w:rPr>
          <w:rFonts w:ascii="Times New Roman" w:hAnsi="Times New Roman"/>
          <w:sz w:val="24"/>
          <w:szCs w:val="24"/>
        </w:rPr>
        <w:t xml:space="preserve">в соответствии с ГОСТ </w:t>
      </w:r>
      <w:proofErr w:type="gramStart"/>
      <w:r w:rsidRPr="00515B8D">
        <w:rPr>
          <w:rFonts w:ascii="Times New Roman" w:hAnsi="Times New Roman"/>
          <w:sz w:val="24"/>
          <w:szCs w:val="24"/>
        </w:rPr>
        <w:t>Р</w:t>
      </w:r>
      <w:proofErr w:type="gramEnd"/>
      <w:r w:rsidRPr="00515B8D">
        <w:rPr>
          <w:rFonts w:ascii="Times New Roman" w:hAnsi="Times New Roman"/>
          <w:sz w:val="24"/>
          <w:szCs w:val="24"/>
        </w:rPr>
        <w:t xml:space="preserve"> 56743-2015 «Измерение и верификация энергетической эффективности. Общие положения расчета экономии энергетических ресурсов»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18"/>
        </w:numPr>
        <w:tabs>
          <w:tab w:val="left" w:pos="137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sidRPr="00515B8D">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w:t>
      </w:r>
      <w:r>
        <w:rPr>
          <w:rFonts w:ascii="Times New Roman" w:hAnsi="Times New Roman" w:cs="Times New Roman"/>
          <w:sz w:val="24"/>
          <w:szCs w:val="24"/>
        </w:rPr>
        <w:t xml:space="preserve"> величиной экономии понимается значение, определенное исходя из потребления электрической энергии в базовый период, приведенного к сопоставимым условиям отчетного периода и потребления электрической энергии в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numPr>
          <w:ilvl w:val="2"/>
          <w:numId w:val="18"/>
        </w:numPr>
        <w:tabs>
          <w:tab w:val="left" w:pos="168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В качестве факторов, не влияющих на объем потребления электрической энергии, Стороны принимают случаи отключения устройств освещения или прекращения поставки электрической энергии, </w:t>
      </w:r>
      <w:proofErr w:type="gramStart"/>
      <w:r>
        <w:rPr>
          <w:rFonts w:ascii="Times New Roman" w:hAnsi="Times New Roman" w:cs="Times New Roman"/>
          <w:sz w:val="24"/>
          <w:szCs w:val="24"/>
        </w:rPr>
        <w:t>связанные</w:t>
      </w:r>
      <w:proofErr w:type="gramEnd"/>
      <w:r>
        <w:rPr>
          <w:rFonts w:ascii="Times New Roman" w:hAnsi="Times New Roman" w:cs="Times New Roman"/>
          <w:sz w:val="24"/>
          <w:szCs w:val="24"/>
        </w:rPr>
        <w:t xml:space="preserve"> в том числе с действиями поставщика электрической энергии, сетевой или</w:t>
      </w:r>
      <w:r>
        <w:rPr>
          <w:rFonts w:ascii="Times New Roman" w:hAnsi="Times New Roman" w:cs="Times New Roman"/>
          <w:spacing w:val="2"/>
          <w:sz w:val="24"/>
          <w:szCs w:val="24"/>
        </w:rPr>
        <w:t xml:space="preserve"> </w:t>
      </w:r>
      <w:r>
        <w:rPr>
          <w:rFonts w:ascii="Times New Roman" w:hAnsi="Times New Roman" w:cs="Times New Roman"/>
          <w:sz w:val="24"/>
          <w:szCs w:val="24"/>
        </w:rPr>
        <w:t>эксплуатирующей организацией. Часы, в течение которых устройства освещения были отключены, считаются часами работы устройств освещения в соответствии Графиком работы внутреннего освещения.</w:t>
      </w:r>
    </w:p>
    <w:p w:rsidR="00A26422" w:rsidRDefault="00A26422" w:rsidP="00A26422">
      <w:pPr>
        <w:numPr>
          <w:ilvl w:val="1"/>
          <w:numId w:val="20"/>
        </w:numPr>
        <w:tabs>
          <w:tab w:val="left" w:pos="131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качестве факторов, влияющих на объем потребления электрической энергии, Стороны принимают в том</w:t>
      </w:r>
      <w:r>
        <w:rPr>
          <w:rFonts w:ascii="Times New Roman" w:hAnsi="Times New Roman" w:cs="Times New Roman"/>
          <w:spacing w:val="-4"/>
          <w:sz w:val="24"/>
          <w:szCs w:val="24"/>
        </w:rPr>
        <w:t xml:space="preserve"> </w:t>
      </w:r>
      <w:r>
        <w:rPr>
          <w:rFonts w:ascii="Times New Roman" w:hAnsi="Times New Roman" w:cs="Times New Roman"/>
          <w:sz w:val="24"/>
          <w:szCs w:val="24"/>
        </w:rPr>
        <w:t>числе:</w:t>
      </w:r>
    </w:p>
    <w:p w:rsidR="00A26422" w:rsidRDefault="00A26422" w:rsidP="00CE2BE2">
      <w:pPr>
        <w:numPr>
          <w:ilvl w:val="2"/>
          <w:numId w:val="20"/>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изменение времени работы установок внутреннего освещения, </w:t>
      </w:r>
      <w:proofErr w:type="gramStart"/>
      <w:r>
        <w:rPr>
          <w:rFonts w:ascii="Times New Roman" w:hAnsi="Times New Roman" w:cs="Times New Roman"/>
          <w:sz w:val="24"/>
          <w:szCs w:val="24"/>
        </w:rPr>
        <w:t>связанное</w:t>
      </w:r>
      <w:proofErr w:type="gramEnd"/>
      <w:r>
        <w:rPr>
          <w:rFonts w:ascii="Times New Roman" w:hAnsi="Times New Roman" w:cs="Times New Roman"/>
          <w:sz w:val="24"/>
          <w:szCs w:val="24"/>
        </w:rPr>
        <w:t xml:space="preserve"> в том числе с изменением Графика работы внутреннего освещения;</w:t>
      </w:r>
    </w:p>
    <w:p w:rsidR="00A26422" w:rsidRDefault="00A26422" w:rsidP="00A26422">
      <w:pPr>
        <w:numPr>
          <w:ilvl w:val="2"/>
          <w:numId w:val="20"/>
        </w:numPr>
        <w:tabs>
          <w:tab w:val="left" w:pos="152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изменения установленной мощности системы освещения, связанные с введением дополнительных энергопотребляющих устройств, не предусмотренных перечнем энергопотребляющих устройств, </w:t>
      </w:r>
      <w:proofErr w:type="gramStart"/>
      <w:r>
        <w:rPr>
          <w:rFonts w:ascii="Times New Roman" w:hAnsi="Times New Roman" w:cs="Times New Roman"/>
          <w:sz w:val="24"/>
          <w:szCs w:val="24"/>
        </w:rPr>
        <w:t>являющемся</w:t>
      </w:r>
      <w:proofErr w:type="gramEnd"/>
      <w:r>
        <w:rPr>
          <w:rFonts w:ascii="Times New Roman" w:hAnsi="Times New Roman" w:cs="Times New Roman"/>
          <w:sz w:val="24"/>
          <w:szCs w:val="24"/>
        </w:rPr>
        <w:t xml:space="preserve"> Приложением к настоящему Договору (Контракту);</w:t>
      </w:r>
    </w:p>
    <w:p w:rsidR="00A26422" w:rsidRDefault="00A26422" w:rsidP="00A26422">
      <w:pPr>
        <w:numPr>
          <w:ilvl w:val="2"/>
          <w:numId w:val="20"/>
        </w:numPr>
        <w:tabs>
          <w:tab w:val="left" w:pos="162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изменения в потреблении электрической энергии, связанные с несанкционированными подключениями </w:t>
      </w:r>
      <w:proofErr w:type="spellStart"/>
      <w:r>
        <w:rPr>
          <w:rFonts w:ascii="Times New Roman" w:hAnsi="Times New Roman" w:cs="Times New Roman"/>
          <w:sz w:val="24"/>
          <w:szCs w:val="24"/>
        </w:rPr>
        <w:t>энергопотребителей</w:t>
      </w:r>
      <w:proofErr w:type="spellEnd"/>
      <w:r>
        <w:rPr>
          <w:rFonts w:ascii="Times New Roman" w:hAnsi="Times New Roman" w:cs="Times New Roman"/>
          <w:sz w:val="24"/>
          <w:szCs w:val="24"/>
        </w:rPr>
        <w:t xml:space="preserve"> к сети Объекта</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Условия настоящего Договора (Контракта) в части размера экономии электрической энергии считаются выполненными, если фактические показатели экономии электрической энергии в натуральном выражении равны или превышают значения плановых показателей экономии электрической энергии, установленные</w:t>
      </w:r>
      <w:r>
        <w:rPr>
          <w:rFonts w:ascii="Times New Roman" w:hAnsi="Times New Roman" w:cs="Times New Roman"/>
          <w:spacing w:val="26"/>
          <w:sz w:val="24"/>
          <w:szCs w:val="24"/>
        </w:rPr>
        <w:t xml:space="preserve"> </w:t>
      </w:r>
      <w:r>
        <w:rPr>
          <w:rFonts w:ascii="Times New Roman" w:hAnsi="Times New Roman" w:cs="Times New Roman"/>
          <w:sz w:val="24"/>
          <w:szCs w:val="24"/>
        </w:rPr>
        <w:t>Приложением к настоящему Договору</w:t>
      </w:r>
      <w:r>
        <w:rPr>
          <w:rFonts w:ascii="Times New Roman" w:hAnsi="Times New Roman" w:cs="Times New Roman"/>
          <w:spacing w:val="-9"/>
          <w:sz w:val="24"/>
          <w:szCs w:val="24"/>
        </w:rPr>
        <w:t xml:space="preserve"> </w:t>
      </w:r>
      <w:r>
        <w:rPr>
          <w:rFonts w:ascii="Times New Roman" w:hAnsi="Times New Roman" w:cs="Times New Roman"/>
          <w:sz w:val="24"/>
          <w:szCs w:val="24"/>
        </w:rPr>
        <w:t>(Контракту).</w:t>
      </w:r>
    </w:p>
    <w:p w:rsidR="00A26422" w:rsidRDefault="00A26422" w:rsidP="00A26422">
      <w:pPr>
        <w:pStyle w:val="ae"/>
        <w:numPr>
          <w:ilvl w:val="1"/>
          <w:numId w:val="22"/>
        </w:numPr>
        <w:tabs>
          <w:tab w:val="left" w:pos="1440"/>
        </w:tabs>
        <w:kinsoku w:val="0"/>
        <w:overflowPunct w:val="0"/>
        <w:ind w:firstLine="873"/>
        <w:jc w:val="both"/>
      </w:pPr>
      <w:r>
        <w:t>В случае выявления не определенных в Договоре (Контракте) факторов, влияющих на объем потребления электрической энергии, Исполнитель и Заказчик вносят необходимые изменения в настоящий Договор</w:t>
      </w:r>
      <w:r>
        <w:rPr>
          <w:spacing w:val="-10"/>
        </w:rPr>
        <w:t xml:space="preserve"> </w:t>
      </w:r>
      <w:r>
        <w:t>(Контракт).</w:t>
      </w:r>
    </w:p>
    <w:p w:rsidR="00A26422" w:rsidRDefault="00A26422" w:rsidP="00A26422">
      <w:pPr>
        <w:pStyle w:val="ae"/>
        <w:numPr>
          <w:ilvl w:val="1"/>
          <w:numId w:val="22"/>
        </w:numPr>
        <w:tabs>
          <w:tab w:val="left" w:pos="1363"/>
        </w:tabs>
        <w:kinsoku w:val="0"/>
        <w:overflowPunct w:val="0"/>
        <w:ind w:left="0" w:firstLine="822"/>
        <w:jc w:val="both"/>
      </w:pPr>
      <w:proofErr w:type="gramStart"/>
      <w:r>
        <w:t>При выходе из строя приборов учета электрической энергии более чем на 5 (пять) календарных дней, фактическое потребление электрической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w:t>
      </w:r>
      <w:proofErr w:type="gramEnd"/>
      <w:r>
        <w:t xml:space="preserve"> </w:t>
      </w:r>
      <w:proofErr w:type="gramStart"/>
      <w:r>
        <w:t xml:space="preserve">При выходе из строя прибора учета электрической энергии менее чем на 5 (пять) календарных дней фактическое потребление электрической энергии в соответствующий месяц отчетного периода определяется на основании показаний приборов учета за аналогичные, максимально схожие по условиям (режиму) эксплуатации Объекта </w:t>
      </w:r>
      <w:proofErr w:type="spellStart"/>
      <w:r>
        <w:t>энергосервиса</w:t>
      </w:r>
      <w:proofErr w:type="spellEnd"/>
      <w:r>
        <w:t>, дни текущего (или предыдущего месяца), в котором данный прибор учета функционировал.</w:t>
      </w:r>
      <w:proofErr w:type="gramEnd"/>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О замене приборов учета электрической энергии Заказчик обязан письменно известить Исполнителя за 5 (пять) календарных дней до предполагаемой даты замены. Замена приборов учета электрической энергии осуществляется</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в присутствии </w:t>
      </w:r>
      <w:r>
        <w:rPr>
          <w:rFonts w:ascii="Times New Roman" w:hAnsi="Times New Roman" w:cs="Times New Roman"/>
          <w:sz w:val="24"/>
          <w:szCs w:val="24"/>
        </w:rPr>
        <w:lastRenderedPageBreak/>
        <w:t xml:space="preserve">Исполнителя. Заказчик обязан в течение 5 (пяти) календарных дней </w:t>
      </w:r>
      <w:proofErr w:type="gramStart"/>
      <w:r>
        <w:rPr>
          <w:rFonts w:ascii="Times New Roman" w:hAnsi="Times New Roman" w:cs="Times New Roman"/>
          <w:sz w:val="24"/>
          <w:szCs w:val="24"/>
        </w:rPr>
        <w:t>с даты замены</w:t>
      </w:r>
      <w:proofErr w:type="gramEnd"/>
      <w:r>
        <w:rPr>
          <w:rFonts w:ascii="Times New Roman" w:hAnsi="Times New Roman" w:cs="Times New Roman"/>
          <w:sz w:val="24"/>
          <w:szCs w:val="24"/>
        </w:rPr>
        <w:t xml:space="preserve"> прибора учета электрической энергии направить Исполнителю копии Актов о замене приборов учета, заверенные печатью</w:t>
      </w:r>
      <w:r>
        <w:rPr>
          <w:rFonts w:ascii="Times New Roman" w:hAnsi="Times New Roman" w:cs="Times New Roman"/>
          <w:spacing w:val="-16"/>
          <w:sz w:val="24"/>
          <w:szCs w:val="24"/>
        </w:rPr>
        <w:t xml:space="preserve"> </w:t>
      </w:r>
      <w:r>
        <w:rPr>
          <w:rFonts w:ascii="Times New Roman" w:hAnsi="Times New Roman" w:cs="Times New Roman"/>
          <w:sz w:val="24"/>
          <w:szCs w:val="24"/>
        </w:rPr>
        <w:t>Заказчика.</w:t>
      </w:r>
    </w:p>
    <w:p w:rsidR="00A26422" w:rsidRDefault="00A26422" w:rsidP="00A26422">
      <w:pPr>
        <w:kinsoku w:val="0"/>
        <w:overflowPunct w:val="0"/>
        <w:autoSpaceDE w:val="0"/>
        <w:autoSpaceDN w:val="0"/>
        <w:adjustRightInd w:val="0"/>
        <w:spacing w:before="244" w:after="0" w:line="240" w:lineRule="auto"/>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ПЛАТЕЖЕЙ</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Default="00A26422" w:rsidP="00A26422">
      <w:pPr>
        <w:numPr>
          <w:ilvl w:val="2"/>
          <w:numId w:val="24"/>
        </w:numPr>
        <w:tabs>
          <w:tab w:val="left" w:pos="165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фактической величине экономии за очередной отчетный период, равной плановому показателю доли экономии электрической энергии</w:t>
      </w:r>
      <w:proofErr w:type="gramStart"/>
      <w:r>
        <w:rPr>
          <w:rFonts w:ascii="Times New Roman" w:hAnsi="Times New Roman" w:cs="Times New Roman"/>
          <w:spacing w:val="58"/>
          <w:sz w:val="24"/>
          <w:szCs w:val="24"/>
        </w:rPr>
        <w:t xml:space="preserve"> </w:t>
      </w:r>
      <w:r>
        <w:rPr>
          <w:rFonts w:ascii="Times New Roman" w:hAnsi="Times New Roman" w:cs="Times New Roman"/>
          <w:sz w:val="24"/>
          <w:szCs w:val="24"/>
        </w:rPr>
        <w:t>–</w:t>
      </w:r>
      <w:r>
        <w:rPr>
          <w:rFonts w:ascii="Times New Roman" w:hAnsi="Times New Roman" w:cs="Times New Roman"/>
          <w:sz w:val="24"/>
          <w:szCs w:val="24"/>
          <w:u w:val="single"/>
        </w:rPr>
        <w:t xml:space="preserve">     </w:t>
      </w:r>
      <w:r>
        <w:rPr>
          <w:rFonts w:ascii="Times New Roman" w:hAnsi="Times New Roman" w:cs="Times New Roman"/>
          <w:spacing w:val="2"/>
          <w:sz w:val="24"/>
          <w:szCs w:val="24"/>
          <w:u w:val="single"/>
        </w:rPr>
        <w:t xml:space="preserve"> </w:t>
      </w:r>
      <w:r>
        <w:rPr>
          <w:rFonts w:ascii="Times New Roman" w:hAnsi="Times New Roman" w:cs="Times New Roman"/>
          <w:sz w:val="24"/>
          <w:szCs w:val="24"/>
        </w:rPr>
        <w:t>% (</w:t>
      </w:r>
      <w:r>
        <w:rPr>
          <w:rFonts w:ascii="Times New Roman" w:hAnsi="Times New Roman" w:cs="Times New Roman"/>
          <w:spacing w:val="69"/>
          <w:sz w:val="24"/>
          <w:szCs w:val="24"/>
        </w:rPr>
        <w:t xml:space="preserve"> </w:t>
      </w:r>
      <w:r>
        <w:rPr>
          <w:rFonts w:ascii="Times New Roman" w:hAnsi="Times New Roman" w:cs="Times New Roman"/>
          <w:sz w:val="24"/>
          <w:szCs w:val="24"/>
        </w:rPr>
        <w:t>)</w:t>
      </w:r>
      <w:r>
        <w:rPr>
          <w:rStyle w:val="af"/>
          <w:rFonts w:ascii="Times New Roman" w:hAnsi="Times New Roman" w:cs="Times New Roman"/>
          <w:sz w:val="24"/>
          <w:szCs w:val="24"/>
        </w:rPr>
        <w:footnoteReference w:id="1"/>
      </w:r>
      <w:r>
        <w:rPr>
          <w:rFonts w:ascii="Times New Roman" w:hAnsi="Times New Roman" w:cs="Times New Roman"/>
          <w:sz w:val="24"/>
          <w:szCs w:val="24"/>
        </w:rPr>
        <w:t>;</w:t>
      </w:r>
      <w:proofErr w:type="gramEnd"/>
    </w:p>
    <w:p w:rsidR="00A26422" w:rsidRDefault="00A26422" w:rsidP="00A26422">
      <w:pPr>
        <w:numPr>
          <w:ilvl w:val="2"/>
          <w:numId w:val="24"/>
        </w:numPr>
        <w:tabs>
          <w:tab w:val="left" w:pos="1656"/>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 фактической величине экономии за очередной отчетный период, превышающей плановый показатель доли экономии электрической энергии</w:t>
      </w:r>
      <w:proofErr w:type="gramStart"/>
      <w:r>
        <w:rPr>
          <w:rFonts w:ascii="Times New Roman" w:hAnsi="Times New Roman" w:cs="Times New Roman"/>
          <w:sz w:val="24"/>
          <w:szCs w:val="24"/>
        </w:rPr>
        <w:t xml:space="preserve"> –       %</w:t>
      </w:r>
      <w:r>
        <w:rPr>
          <w:rStyle w:val="af"/>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в части, равной плановому показателю доли экономии электрической энергии, и           %</w:t>
      </w:r>
      <w:r>
        <w:rPr>
          <w:rStyle w:val="af"/>
          <w:rFonts w:ascii="Times New Roman" w:hAnsi="Times New Roman" w:cs="Times New Roman"/>
          <w:sz w:val="24"/>
          <w:szCs w:val="24"/>
        </w:rPr>
        <w:t>1</w:t>
      </w:r>
      <w:r>
        <w:rPr>
          <w:rFonts w:ascii="Times New Roman" w:hAnsi="Times New Roman" w:cs="Times New Roman"/>
          <w:sz w:val="24"/>
          <w:szCs w:val="24"/>
        </w:rPr>
        <w:t xml:space="preserve"> (            )в части дополнительной экономии, превышающей плановый показатель доли экономии электрической энергии.</w:t>
      </w:r>
    </w:p>
    <w:p w:rsidR="00A26422" w:rsidRDefault="00A26422" w:rsidP="00A26422">
      <w:pPr>
        <w:kinsoku w:val="0"/>
        <w:overflowPunct w:val="0"/>
        <w:autoSpaceDE w:val="0"/>
        <w:autoSpaceDN w:val="0"/>
        <w:adjustRightInd w:val="0"/>
        <w:spacing w:after="0" w:line="240" w:lineRule="auto"/>
        <w:ind w:firstLine="822"/>
        <w:jc w:val="both"/>
        <w:rPr>
          <w:sz w:val="24"/>
          <w:szCs w:val="24"/>
        </w:rPr>
      </w:pPr>
      <w:r>
        <w:rPr>
          <w:rFonts w:ascii="Times New Roman" w:hAnsi="Times New Roman" w:cs="Times New Roman"/>
          <w:sz w:val="24"/>
          <w:szCs w:val="24"/>
        </w:rPr>
        <w:t>Под дополнительной экономией понимается значение, составляющее произведение цены (тарифа) электрической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 (доли размера экономии) и размером экономии в натуральном выражении, который должен обеспечиваться Исполнителем.</w:t>
      </w:r>
    </w:p>
    <w:p w:rsidR="00A26422" w:rsidRDefault="00A26422" w:rsidP="00A26422">
      <w:pPr>
        <w:kinsoku w:val="0"/>
        <w:overflowPunct w:val="0"/>
        <w:autoSpaceDE w:val="0"/>
        <w:autoSpaceDN w:val="0"/>
        <w:adjustRightInd w:val="0"/>
        <w:spacing w:after="0" w:line="240" w:lineRule="auto"/>
        <w:ind w:firstLine="822"/>
        <w:jc w:val="both"/>
        <w:rPr>
          <w:sz w:val="24"/>
          <w:szCs w:val="24"/>
        </w:rPr>
      </w:pPr>
      <w:r>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поставки электрической энергии,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достигнутый исполнителем в отчетном периоде размер экономии (доля размера экономии), определенный в стоимостном выражении по ценам (тарифам) на электрическую энергию,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электрической энергии, предусмотренного контрактом для соответствующего периода, то размер платежа рассчитывается от фактически достигнутого размера экономии.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8.3.</w:t>
      </w: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w:t>
      </w:r>
      <w:r>
        <w:rPr>
          <w:rFonts w:ascii="Times New Roman" w:hAnsi="Times New Roman" w:cs="Times New Roman"/>
          <w:spacing w:val="-3"/>
          <w:sz w:val="24"/>
          <w:szCs w:val="24"/>
        </w:rPr>
        <w:t>( _______</w:t>
      </w:r>
      <w:r>
        <w:rPr>
          <w:rFonts w:ascii="Times New Roman" w:hAnsi="Times New Roman" w:cs="Times New Roman"/>
          <w:sz w:val="24"/>
          <w:szCs w:val="24"/>
        </w:rPr>
        <w:t>________________________) или более отчетных периодов подряд фактическая величина экономии электрической энергии</w:t>
      </w:r>
      <w:r>
        <w:rPr>
          <w:rFonts w:ascii="Times New Roman" w:hAnsi="Times New Roman" w:cs="Times New Roman"/>
          <w:spacing w:val="19"/>
          <w:sz w:val="24"/>
          <w:szCs w:val="24"/>
        </w:rPr>
        <w:t xml:space="preserve"> </w:t>
      </w:r>
      <w:r>
        <w:rPr>
          <w:rFonts w:ascii="Times New Roman" w:hAnsi="Times New Roman" w:cs="Times New Roman"/>
          <w:sz w:val="24"/>
          <w:szCs w:val="24"/>
        </w:rPr>
        <w:t>ниже планового показателя экономии на (_______) или более процентов (от планового показателя экономии), Заказчик вправе действовать в соответствии с пунктом 14.1 настоящего Договора</w:t>
      </w:r>
      <w:r>
        <w:rPr>
          <w:rFonts w:ascii="Times New Roman" w:hAnsi="Times New Roman" w:cs="Times New Roman"/>
          <w:spacing w:val="4"/>
          <w:sz w:val="24"/>
          <w:szCs w:val="24"/>
        </w:rPr>
        <w:t xml:space="preserve"> </w:t>
      </w:r>
      <w:r>
        <w:rPr>
          <w:rFonts w:ascii="Times New Roman" w:hAnsi="Times New Roman" w:cs="Times New Roman"/>
          <w:sz w:val="24"/>
          <w:szCs w:val="24"/>
        </w:rPr>
        <w:t>(Контракта).</w:t>
      </w:r>
    </w:p>
    <w:p w:rsidR="00A26422" w:rsidRDefault="00A26422" w:rsidP="00A26422">
      <w:pPr>
        <w:numPr>
          <w:ilvl w:val="1"/>
          <w:numId w:val="26"/>
        </w:numPr>
        <w:tabs>
          <w:tab w:val="left" w:pos="133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Размер платежа за достигнутую долю экономии в отчетном периоде, </w:t>
      </w:r>
      <w:proofErr w:type="gramStart"/>
      <w:r>
        <w:rPr>
          <w:rFonts w:ascii="Times New Roman" w:hAnsi="Times New Roman" w:cs="Times New Roman"/>
          <w:sz w:val="24"/>
          <w:szCs w:val="24"/>
        </w:rPr>
        <w:t>покрывающий</w:t>
      </w:r>
      <w:proofErr w:type="gramEnd"/>
      <w:r>
        <w:rPr>
          <w:rFonts w:ascii="Times New Roman" w:hAnsi="Times New Roman" w:cs="Times New Roman"/>
          <w:sz w:val="24"/>
          <w:szCs w:val="24"/>
        </w:rPr>
        <w:t xml:space="preserve">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электрической энергии, определенного в стоимостном выражении по ценам (тарифам) на электрическую энергию, фактически сложившимся за период достижения предусмотренного настоящим Договором (Контрактом) размера экономии, с учетом факторов, оказывающих влияние на объемы потребления</w:t>
      </w:r>
      <w:r>
        <w:rPr>
          <w:rFonts w:ascii="Times New Roman" w:hAnsi="Times New Roman" w:cs="Times New Roman"/>
          <w:spacing w:val="-1"/>
          <w:sz w:val="24"/>
          <w:szCs w:val="24"/>
        </w:rPr>
        <w:t xml:space="preserve"> </w:t>
      </w:r>
      <w:r>
        <w:rPr>
          <w:rFonts w:ascii="Times New Roman" w:hAnsi="Times New Roman" w:cs="Times New Roman"/>
          <w:sz w:val="24"/>
          <w:szCs w:val="24"/>
        </w:rPr>
        <w:t>электрической энергии.</w:t>
      </w:r>
    </w:p>
    <w:p w:rsidR="00A26422" w:rsidRDefault="00A26422" w:rsidP="00A26422">
      <w:pPr>
        <w:numPr>
          <w:ilvl w:val="1"/>
          <w:numId w:val="26"/>
        </w:numPr>
        <w:tabs>
          <w:tab w:val="left" w:pos="1352"/>
        </w:tabs>
        <w:kinsoku w:val="0"/>
        <w:overflowPunct w:val="0"/>
        <w:autoSpaceDE w:val="0"/>
        <w:autoSpaceDN w:val="0"/>
        <w:adjustRightInd w:val="0"/>
        <w:spacing w:after="0" w:line="240" w:lineRule="auto"/>
        <w:ind w:left="0" w:firstLine="822"/>
        <w:jc w:val="both"/>
      </w:pPr>
      <w:r>
        <w:rPr>
          <w:rFonts w:ascii="Times New Roman" w:hAnsi="Times New Roman" w:cs="Times New Roman"/>
          <w:sz w:val="24"/>
          <w:szCs w:val="24"/>
        </w:rPr>
        <w:lastRenderedPageBreak/>
        <w:t>Под фактически сложившейся ценой (тарифом) за отчетный период исполнения настоящего Договора (Контракта) на электрическую энергию понимается средневзвешенная цена (тариф), равная отношению суммы произведений объемов поставки (купли-продажи, передачи) электрической энергии и тарифов (цен), по которым осуществлялись расчеты за соответствующие объемы электрической энергии, сложившиеся за период достижения доли размера экономии, к суммарному объему поставки (купл</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продажи, передачи) электрической энергии за этот</w:t>
      </w:r>
      <w:r>
        <w:rPr>
          <w:rFonts w:ascii="Times New Roman" w:hAnsi="Times New Roman" w:cs="Times New Roman"/>
          <w:spacing w:val="-5"/>
          <w:sz w:val="24"/>
          <w:szCs w:val="24"/>
        </w:rPr>
        <w:t xml:space="preserve"> </w:t>
      </w:r>
      <w:r>
        <w:rPr>
          <w:rFonts w:ascii="Times New Roman" w:hAnsi="Times New Roman" w:cs="Times New Roman"/>
          <w:sz w:val="24"/>
          <w:szCs w:val="24"/>
        </w:rPr>
        <w:t>период.</w:t>
      </w:r>
    </w:p>
    <w:p w:rsidR="00A26422" w:rsidRDefault="00A26422" w:rsidP="00A26422">
      <w:pPr>
        <w:numPr>
          <w:ilvl w:val="1"/>
          <w:numId w:val="26"/>
        </w:numPr>
        <w:tabs>
          <w:tab w:val="left" w:pos="1352"/>
        </w:tabs>
        <w:kinsoku w:val="0"/>
        <w:overflowPunct w:val="0"/>
        <w:autoSpaceDE w:val="0"/>
        <w:autoSpaceDN w:val="0"/>
        <w:adjustRightInd w:val="0"/>
        <w:spacing w:after="0" w:line="240" w:lineRule="auto"/>
        <w:ind w:left="0" w:firstLine="822"/>
        <w:jc w:val="both"/>
      </w:pPr>
      <w:proofErr w:type="gramStart"/>
      <w:r>
        <w:rPr>
          <w:rFonts w:ascii="Times New Roman" w:eastAsia="Calibri" w:hAnsi="Times New Roman" w:cs="Times New Roman"/>
          <w:sz w:val="24"/>
          <w:szCs w:val="24"/>
        </w:rPr>
        <w:t>Если фактически сложившиеся за расчетный период цены (тарифы) на электрическую энергию меньше стоимости единицы электрической энергии,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электрическую энергию принимаются равными стоимости единицы электрической энергии, действующей</w:t>
      </w:r>
      <w:proofErr w:type="gramEnd"/>
      <w:r>
        <w:rPr>
          <w:rFonts w:ascii="Times New Roman" w:eastAsia="Calibri" w:hAnsi="Times New Roman" w:cs="Times New Roman"/>
          <w:sz w:val="24"/>
          <w:szCs w:val="24"/>
        </w:rPr>
        <w:t xml:space="preserve">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tabs>
          <w:tab w:val="left" w:pos="1352"/>
        </w:tabs>
        <w:kinsoku w:val="0"/>
        <w:overflowPunct w:val="0"/>
        <w:autoSpaceDE w:val="0"/>
        <w:autoSpaceDN w:val="0"/>
        <w:adjustRightInd w:val="0"/>
        <w:spacing w:after="0" w:line="240" w:lineRule="auto"/>
        <w:ind w:left="822"/>
        <w:jc w:val="both"/>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9. ПОРЯДОК</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ОПЛАТЫ</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CE2BE2">
      <w:pPr>
        <w:numPr>
          <w:ilvl w:val="1"/>
          <w:numId w:val="28"/>
        </w:numPr>
        <w:tabs>
          <w:tab w:val="left" w:pos="13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Расчеты по настоящему Договору (Контракту) осуществляются по завершении каждого отчетного</w:t>
      </w:r>
      <w:r>
        <w:rPr>
          <w:rFonts w:ascii="Times New Roman" w:hAnsi="Times New Roman" w:cs="Times New Roman"/>
          <w:spacing w:val="2"/>
          <w:sz w:val="24"/>
          <w:szCs w:val="24"/>
        </w:rPr>
        <w:t xml:space="preserve"> </w:t>
      </w:r>
      <w:r>
        <w:rPr>
          <w:rFonts w:ascii="Times New Roman" w:hAnsi="Times New Roman" w:cs="Times New Roman"/>
          <w:sz w:val="24"/>
          <w:szCs w:val="24"/>
        </w:rPr>
        <w:t>периода</w:t>
      </w:r>
      <w:r>
        <w:t xml:space="preserve"> </w:t>
      </w:r>
      <w:r>
        <w:rPr>
          <w:rFonts w:ascii="Times New Roman" w:hAnsi="Times New Roman" w:cs="Times New Roman"/>
          <w:sz w:val="24"/>
          <w:szCs w:val="24"/>
        </w:rPr>
        <w:t>до момента окончания срока его действия согласно пункту 3.1 настоящего Договора (Контракта).</w:t>
      </w:r>
    </w:p>
    <w:p w:rsidR="00A26422" w:rsidRDefault="00A26422" w:rsidP="00A26422">
      <w:pPr>
        <w:numPr>
          <w:ilvl w:val="1"/>
          <w:numId w:val="28"/>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электрической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1"/>
          <w:numId w:val="28"/>
        </w:numPr>
        <w:tabs>
          <w:tab w:val="left" w:pos="139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электрической энергии, счет на оплату и промежуточный отчет, который должен содержать, в том числе, следующие</w:t>
      </w:r>
      <w:r>
        <w:rPr>
          <w:rFonts w:ascii="Times New Roman" w:hAnsi="Times New Roman" w:cs="Times New Roman"/>
          <w:spacing w:val="-1"/>
          <w:sz w:val="24"/>
          <w:szCs w:val="24"/>
        </w:rPr>
        <w:t xml:space="preserve"> </w:t>
      </w:r>
      <w:r>
        <w:rPr>
          <w:rFonts w:ascii="Times New Roman" w:hAnsi="Times New Roman" w:cs="Times New Roman"/>
          <w:sz w:val="24"/>
          <w:szCs w:val="24"/>
        </w:rPr>
        <w:t>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электрической энергии за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электрической энергии, в отчетный период в сравнении с аналогичным календарным периодом базового</w:t>
      </w:r>
      <w:r>
        <w:rPr>
          <w:rFonts w:ascii="Times New Roman" w:hAnsi="Times New Roman" w:cs="Times New Roman"/>
          <w:spacing w:val="-2"/>
          <w:sz w:val="24"/>
          <w:szCs w:val="24"/>
        </w:rPr>
        <w:t xml:space="preserve"> </w:t>
      </w:r>
      <w:r>
        <w:rPr>
          <w:rFonts w:ascii="Times New Roman" w:hAnsi="Times New Roman" w:cs="Times New Roman"/>
          <w:sz w:val="24"/>
          <w:szCs w:val="24"/>
        </w:rPr>
        <w:t>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электрической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электрической энергии в натуральном</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электрической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электрической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w:t>
      </w:r>
      <w:r>
        <w:rPr>
          <w:rFonts w:ascii="Times New Roman" w:hAnsi="Times New Roman" w:cs="Times New Roman"/>
          <w:spacing w:val="-3"/>
          <w:sz w:val="24"/>
          <w:szCs w:val="24"/>
        </w:rPr>
        <w:t xml:space="preserve"> </w:t>
      </w:r>
      <w:r>
        <w:rPr>
          <w:rFonts w:ascii="Times New Roman" w:hAnsi="Times New Roman" w:cs="Times New Roman"/>
          <w:sz w:val="24"/>
          <w:szCs w:val="24"/>
        </w:rPr>
        <w:t>года.</w:t>
      </w:r>
    </w:p>
    <w:p w:rsidR="00A26422" w:rsidRDefault="00A26422" w:rsidP="00A26422">
      <w:pPr>
        <w:numPr>
          <w:ilvl w:val="1"/>
          <w:numId w:val="30"/>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электрической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электрической энергии подписывается Заказчиком в течение 1 (одного) календарного дня после урегулирования</w:t>
      </w:r>
      <w:r>
        <w:rPr>
          <w:rFonts w:ascii="Times New Roman" w:hAnsi="Times New Roman" w:cs="Times New Roman"/>
          <w:spacing w:val="-15"/>
          <w:sz w:val="24"/>
          <w:szCs w:val="24"/>
        </w:rPr>
        <w:t xml:space="preserve"> </w:t>
      </w:r>
      <w:r>
        <w:rPr>
          <w:rFonts w:ascii="Times New Roman" w:hAnsi="Times New Roman" w:cs="Times New Roman"/>
          <w:sz w:val="24"/>
          <w:szCs w:val="24"/>
        </w:rPr>
        <w:t>разногласий.</w:t>
      </w:r>
    </w:p>
    <w:p w:rsidR="00A26422" w:rsidRDefault="00A26422" w:rsidP="00A26422">
      <w:pPr>
        <w:numPr>
          <w:ilvl w:val="1"/>
          <w:numId w:val="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w:t>
      </w:r>
      <w:r>
        <w:rPr>
          <w:rFonts w:ascii="Times New Roman" w:hAnsi="Times New Roman" w:cs="Times New Roman"/>
          <w:spacing w:val="-17"/>
          <w:sz w:val="24"/>
          <w:szCs w:val="24"/>
        </w:rPr>
        <w:t xml:space="preserve"> </w:t>
      </w:r>
      <w:r>
        <w:rPr>
          <w:rFonts w:ascii="Times New Roman" w:hAnsi="Times New Roman" w:cs="Times New Roman"/>
          <w:sz w:val="24"/>
          <w:szCs w:val="24"/>
        </w:rPr>
        <w:t>Договора (Контракта).</w:t>
      </w:r>
    </w:p>
    <w:p w:rsidR="00A26422" w:rsidRDefault="00A26422" w:rsidP="00A26422">
      <w:pPr>
        <w:numPr>
          <w:ilvl w:val="1"/>
          <w:numId w:val="30"/>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электрической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1"/>
          <w:numId w:val="30"/>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документы.</w:t>
      </w:r>
    </w:p>
    <w:p w:rsidR="00A26422" w:rsidRDefault="00A26422" w:rsidP="00A26422">
      <w:pPr>
        <w:numPr>
          <w:ilvl w:val="1"/>
          <w:numId w:val="30"/>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электрической энергии за весь период исполнения Договора</w:t>
      </w:r>
      <w:r>
        <w:rPr>
          <w:rFonts w:ascii="Times New Roman" w:hAnsi="Times New Roman" w:cs="Times New Roman"/>
          <w:spacing w:val="-1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w:t>
      </w:r>
      <w:r>
        <w:rPr>
          <w:rFonts w:ascii="Times New Roman" w:hAnsi="Times New Roman" w:cs="Times New Roman"/>
          <w:spacing w:val="-8"/>
          <w:sz w:val="24"/>
          <w:szCs w:val="24"/>
        </w:rPr>
        <w:t xml:space="preserve"> </w:t>
      </w:r>
      <w:r>
        <w:rPr>
          <w:rFonts w:ascii="Times New Roman" w:hAnsi="Times New Roman" w:cs="Times New Roman"/>
          <w:sz w:val="24"/>
          <w:szCs w:val="24"/>
        </w:rPr>
        <w:t>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электрической энергии за весь срок действия настоящего 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электрической энергии в натуральном выражении и сравнение с плановыми показателями экономии электрической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натуральном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стоимостном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9.9</w:t>
      </w:r>
      <w:r w:rsidRPr="00CE2BE2">
        <w:rPr>
          <w:rFonts w:ascii="Times New Roman" w:hAnsi="Times New Roman" w:cs="Times New Roman"/>
          <w:sz w:val="24"/>
          <w:szCs w:val="24"/>
        </w:rPr>
        <w:t xml:space="preserve">. Обязательство Исполнителя по Договору (Контракту)  об обеспечении экономии расходов Заказчика на поставки электрической энергии считается </w:t>
      </w:r>
      <w:proofErr w:type="gramStart"/>
      <w:r w:rsidRPr="00CE2BE2">
        <w:rPr>
          <w:rFonts w:ascii="Times New Roman" w:hAnsi="Times New Roman" w:cs="Times New Roman"/>
          <w:sz w:val="24"/>
          <w:szCs w:val="24"/>
        </w:rPr>
        <w:t>исполненным</w:t>
      </w:r>
      <w:proofErr w:type="gramEnd"/>
      <w:r w:rsidRPr="00CE2BE2">
        <w:rPr>
          <w:rFonts w:ascii="Times New Roman" w:hAnsi="Times New Roman" w:cs="Times New Roman"/>
          <w:sz w:val="24"/>
          <w:szCs w:val="24"/>
        </w:rPr>
        <w:t xml:space="preserve">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электрической энергии, указанному в Договоре (Контракте), или больше такого размера.</w:t>
      </w:r>
    </w:p>
    <w:p w:rsidR="00A26422" w:rsidRDefault="00A26422" w:rsidP="00A26422">
      <w:pPr>
        <w:kinsoku w:val="0"/>
        <w:overflowPunct w:val="0"/>
        <w:autoSpaceDE w:val="0"/>
        <w:autoSpaceDN w:val="0"/>
        <w:adjustRightInd w:val="0"/>
        <w:spacing w:after="0" w:line="240" w:lineRule="auto"/>
        <w:ind w:firstLine="851"/>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РЕЗУЛЬТАТЫ ОКАЗАННЫХ</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УСЛУГ</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32"/>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оборудованием за свой счет.</w:t>
      </w:r>
    </w:p>
    <w:p w:rsidR="00A26422" w:rsidRDefault="00A26422" w:rsidP="00A26422">
      <w:pPr>
        <w:numPr>
          <w:ilvl w:val="1"/>
          <w:numId w:val="32"/>
        </w:numPr>
        <w:tabs>
          <w:tab w:val="left" w:pos="15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pStyle w:val="ae"/>
        <w:numPr>
          <w:ilvl w:val="1"/>
          <w:numId w:val="32"/>
        </w:numPr>
        <w:kinsoku w:val="0"/>
        <w:overflowPunct w:val="0"/>
        <w:ind w:firstLine="739"/>
        <w:jc w:val="both"/>
      </w:pPr>
      <w:r>
        <w:t xml:space="preserve"> Гарантийный срок на материалы и оборудование, установленные Исполнителем на Объекте </w:t>
      </w:r>
      <w:proofErr w:type="spellStart"/>
      <w:r>
        <w:t>энергосервиса</w:t>
      </w:r>
      <w:proofErr w:type="spellEnd"/>
      <w:r>
        <w:t xml:space="preserve">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w:t>
      </w:r>
      <w:proofErr w:type="spellStart"/>
      <w:r>
        <w:t>энергосервиса</w:t>
      </w:r>
      <w:proofErr w:type="spellEnd"/>
      <w:r>
        <w:t>.</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pStyle w:val="ae"/>
        <w:numPr>
          <w:ilvl w:val="1"/>
          <w:numId w:val="32"/>
        </w:numPr>
        <w:tabs>
          <w:tab w:val="left" w:pos="1530"/>
        </w:tabs>
        <w:kinsoku w:val="0"/>
        <w:overflowPunct w:val="0"/>
        <w:ind w:left="0" w:firstLine="822"/>
        <w:jc w:val="both"/>
      </w:pPr>
      <w:r>
        <w:t xml:space="preserve">Право собственности на оборудование и устройства, установленные, Исполнителем на Объекте </w:t>
      </w:r>
      <w:proofErr w:type="spellStart"/>
      <w:r>
        <w:t>энергосервиса</w:t>
      </w:r>
      <w:proofErr w:type="spellEnd"/>
      <w:r>
        <w:t xml:space="preserve">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32"/>
        </w:numPr>
        <w:tabs>
          <w:tab w:val="left" w:pos="153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неотделимые улучшения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принадлежат Заказчику с момента их создания. Не являются неотделимыми улучшениями устанавливаемые Исполнителем светильники, пускорегулирующая аппаратура и лампы.</w:t>
      </w:r>
    </w:p>
    <w:p w:rsidR="00A26422" w:rsidRDefault="00A26422" w:rsidP="00A26422">
      <w:pPr>
        <w:numPr>
          <w:ilvl w:val="1"/>
          <w:numId w:val="34"/>
        </w:numPr>
        <w:tabs>
          <w:tab w:val="left" w:pos="153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Pr>
          <w:rFonts w:ascii="Times New Roman" w:hAnsi="Times New Roman" w:cs="Times New Roman"/>
          <w:sz w:val="24"/>
          <w:szCs w:val="24"/>
        </w:rPr>
        <w:t>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и другие документы, удостоверяющие их качество.</w:t>
      </w:r>
      <w:proofErr w:type="gramEnd"/>
      <w:r>
        <w:rPr>
          <w:rFonts w:ascii="Times New Roman" w:hAnsi="Times New Roman" w:cs="Times New Roman"/>
          <w:sz w:val="24"/>
          <w:szCs w:val="24"/>
        </w:rPr>
        <w:t xml:space="preserve"> Копии указанных документов должны прилагаться к Акту приемки энергосберегающего мероприятия.</w:t>
      </w:r>
    </w:p>
    <w:p w:rsidR="00A26422" w:rsidRDefault="00A26422" w:rsidP="00A26422">
      <w:pPr>
        <w:numPr>
          <w:ilvl w:val="1"/>
          <w:numId w:val="34"/>
        </w:numPr>
        <w:tabs>
          <w:tab w:val="left" w:pos="146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действия Договора (Контракта) оборудование и устройства,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переходят</w:t>
      </w:r>
      <w:r>
        <w:rPr>
          <w:rFonts w:ascii="Times New Roman" w:hAnsi="Times New Roman" w:cs="Times New Roman"/>
          <w:spacing w:val="63"/>
          <w:sz w:val="24"/>
          <w:szCs w:val="24"/>
        </w:rPr>
        <w:t xml:space="preserve"> </w:t>
      </w:r>
      <w:r>
        <w:rPr>
          <w:rFonts w:ascii="Times New Roman" w:hAnsi="Times New Roman" w:cs="Times New Roman"/>
          <w:sz w:val="24"/>
          <w:szCs w:val="24"/>
        </w:rPr>
        <w:t>в собственность Заказчика без дополнительной платы.</w:t>
      </w:r>
    </w:p>
    <w:p w:rsidR="00A26422" w:rsidRDefault="00A26422" w:rsidP="00A26422">
      <w:pPr>
        <w:numPr>
          <w:ilvl w:val="1"/>
          <w:numId w:val="36"/>
        </w:numPr>
        <w:tabs>
          <w:tab w:val="left" w:pos="147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обязан передать Заказчику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оборудование и устройства в исправном состоянии по Акту приема-передачи оборудования.</w:t>
      </w:r>
    </w:p>
    <w:p w:rsidR="00A26422" w:rsidRDefault="00A26422" w:rsidP="00A26422">
      <w:pPr>
        <w:numPr>
          <w:ilvl w:val="1"/>
          <w:numId w:val="36"/>
        </w:numPr>
        <w:tabs>
          <w:tab w:val="left" w:pos="166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A26422" w:rsidRDefault="00A26422" w:rsidP="00A26422">
      <w:pPr>
        <w:tabs>
          <w:tab w:val="left" w:pos="1660"/>
        </w:tabs>
        <w:kinsoku w:val="0"/>
        <w:overflowPunct w:val="0"/>
        <w:autoSpaceDE w:val="0"/>
        <w:autoSpaceDN w:val="0"/>
        <w:adjustRightInd w:val="0"/>
        <w:spacing w:after="0" w:line="240" w:lineRule="auto"/>
        <w:ind w:left="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СТОРОН</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38"/>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вправе:</w:t>
      </w:r>
    </w:p>
    <w:p w:rsidR="00A26422" w:rsidRDefault="00A26422" w:rsidP="00A26422">
      <w:pPr>
        <w:numPr>
          <w:ilvl w:val="2"/>
          <w:numId w:val="38"/>
        </w:numPr>
        <w:tabs>
          <w:tab w:val="left" w:pos="169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38"/>
        </w:numPr>
        <w:tabs>
          <w:tab w:val="left" w:pos="173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(Контрактом);</w:t>
      </w:r>
    </w:p>
    <w:p w:rsidR="00A26422" w:rsidRDefault="00A26422" w:rsidP="00A26422">
      <w:pPr>
        <w:numPr>
          <w:ilvl w:val="2"/>
          <w:numId w:val="40"/>
        </w:numPr>
        <w:tabs>
          <w:tab w:val="left" w:pos="180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контроль качества оборудования и устройств, изделий и материалов, устанавливаемых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 осуществлении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40"/>
        </w:numPr>
        <w:tabs>
          <w:tab w:val="left" w:pos="174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осуществлять контроль и надзор за ходом и качеством работ, выполняемых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при условии, что такой надзор не помешает выполнению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40"/>
        </w:numPr>
        <w:tabs>
          <w:tab w:val="left" w:pos="178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1"/>
          <w:numId w:val="42"/>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обязан:</w:t>
      </w:r>
    </w:p>
    <w:p w:rsidR="00A26422" w:rsidRDefault="00A26422" w:rsidP="00A26422">
      <w:pPr>
        <w:numPr>
          <w:ilvl w:val="2"/>
          <w:numId w:val="42"/>
        </w:numPr>
        <w:tabs>
          <w:tab w:val="left" w:pos="167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до даты заключения Договора (Контракта) обеспечить соблюдение всех установленных санитарно-гигиенических и технических требований по режимам </w:t>
      </w:r>
      <w:proofErr w:type="spellStart"/>
      <w:r>
        <w:rPr>
          <w:rFonts w:ascii="Times New Roman" w:hAnsi="Times New Roman" w:cs="Times New Roman"/>
          <w:sz w:val="24"/>
          <w:szCs w:val="24"/>
        </w:rPr>
        <w:t>энерг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ресурсоснабжения</w:t>
      </w:r>
      <w:proofErr w:type="spellEnd"/>
      <w:r>
        <w:rPr>
          <w:rFonts w:ascii="Times New Roman" w:hAnsi="Times New Roman" w:cs="Times New Roman"/>
          <w:sz w:val="24"/>
          <w:szCs w:val="24"/>
        </w:rPr>
        <w:t>,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42"/>
        </w:numPr>
        <w:tabs>
          <w:tab w:val="left" w:pos="176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предоставлять Исполнителю актуальные сведения об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(Контракта)).</w:t>
      </w:r>
    </w:p>
    <w:p w:rsidR="00A26422" w:rsidRDefault="00A26422" w:rsidP="00A26422">
      <w:pPr>
        <w:numPr>
          <w:ilvl w:val="2"/>
          <w:numId w:val="42"/>
        </w:numPr>
        <w:tabs>
          <w:tab w:val="left" w:pos="1790"/>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w:t>
      </w:r>
      <w:r>
        <w:rPr>
          <w:rFonts w:ascii="Times New Roman" w:hAnsi="Times New Roman" w:cs="Times New Roman"/>
          <w:spacing w:val="-6"/>
          <w:sz w:val="24"/>
          <w:szCs w:val="24"/>
        </w:rPr>
        <w:t xml:space="preserve"> </w:t>
      </w:r>
      <w:r>
        <w:rPr>
          <w:rFonts w:ascii="Times New Roman" w:hAnsi="Times New Roman" w:cs="Times New Roman"/>
          <w:sz w:val="24"/>
          <w:szCs w:val="24"/>
        </w:rPr>
        <w:t>(Контракту);</w:t>
      </w:r>
    </w:p>
    <w:p w:rsidR="00A26422" w:rsidRDefault="00A26422" w:rsidP="00A26422">
      <w:pPr>
        <w:numPr>
          <w:ilvl w:val="2"/>
          <w:numId w:val="42"/>
        </w:numPr>
        <w:tabs>
          <w:tab w:val="left" w:pos="169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содержать и обслуживать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 установленном порядке в соответствии с требованиями законодательства Российской Федерации;</w:t>
      </w:r>
    </w:p>
    <w:p w:rsidR="00A26422" w:rsidRDefault="00A26422" w:rsidP="00A26422">
      <w:pPr>
        <w:numPr>
          <w:ilvl w:val="2"/>
          <w:numId w:val="42"/>
        </w:numPr>
        <w:tabs>
          <w:tab w:val="left" w:pos="182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обеспечивать согласованные Сторонами режимы и условия использования электрической энергии в</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A26422" w:rsidRDefault="00A26422" w:rsidP="00A26422">
      <w:pPr>
        <w:numPr>
          <w:ilvl w:val="3"/>
          <w:numId w:val="42"/>
        </w:numPr>
        <w:tabs>
          <w:tab w:val="left" w:pos="199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строгое исполнение графика работы внутреннего освещения;</w:t>
      </w:r>
    </w:p>
    <w:p w:rsidR="00A26422" w:rsidRDefault="00A26422" w:rsidP="00A26422">
      <w:pPr>
        <w:numPr>
          <w:ilvl w:val="3"/>
          <w:numId w:val="44"/>
        </w:numPr>
        <w:tabs>
          <w:tab w:val="left" w:pos="2032"/>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не допускать случаев несанкционированного подключения </w:t>
      </w:r>
      <w:proofErr w:type="spellStart"/>
      <w:r>
        <w:rPr>
          <w:rFonts w:ascii="Times New Roman" w:hAnsi="Times New Roman" w:cs="Times New Roman"/>
          <w:sz w:val="24"/>
          <w:szCs w:val="24"/>
        </w:rPr>
        <w:t>энергопотребителей</w:t>
      </w:r>
      <w:proofErr w:type="spellEnd"/>
      <w:r>
        <w:rPr>
          <w:rFonts w:ascii="Times New Roman" w:hAnsi="Times New Roman" w:cs="Times New Roman"/>
          <w:sz w:val="24"/>
          <w:szCs w:val="24"/>
        </w:rPr>
        <w:t xml:space="preserve"> к сети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а в случае возникновения таких ситуаций – незамедлительно принять меры к их устранению;</w:t>
      </w:r>
    </w:p>
    <w:p w:rsidR="00A26422" w:rsidRDefault="00A26422" w:rsidP="00A26422">
      <w:pPr>
        <w:numPr>
          <w:ilvl w:val="3"/>
          <w:numId w:val="44"/>
        </w:numPr>
        <w:tabs>
          <w:tab w:val="left" w:pos="1917"/>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не допускать необоснованных или неправомерных отключений светильников и прекращений (перебоев) поставки электрической энергии, а в случае возникновения таких ситуаций – незамедлительно принять меры к их устранению.</w:t>
      </w:r>
    </w:p>
    <w:p w:rsidR="00A26422" w:rsidRDefault="00A26422" w:rsidP="00A26422">
      <w:pPr>
        <w:pStyle w:val="ae"/>
        <w:numPr>
          <w:ilvl w:val="2"/>
          <w:numId w:val="46"/>
        </w:numPr>
        <w:tabs>
          <w:tab w:val="left" w:pos="2238"/>
        </w:tabs>
        <w:kinsoku w:val="0"/>
        <w:overflowPunct w:val="0"/>
        <w:ind w:firstLine="869"/>
        <w:jc w:val="both"/>
      </w:pPr>
      <w:r>
        <w:t xml:space="preserve">сообщать Исполнителю о фактах </w:t>
      </w:r>
      <w:proofErr w:type="gramStart"/>
      <w:r>
        <w:t>нарушения условий договоров поставки электрической энергии</w:t>
      </w:r>
      <w:proofErr w:type="gramEnd"/>
      <w:r>
        <w:t xml:space="preserve"> и изменения нормального хода их реализации с целью учета таких фактов при определении фактической величины экономии электрической энергии;</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уведомлений;</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w:t>
      </w:r>
      <w:r>
        <w:rPr>
          <w:rFonts w:ascii="Times New Roman" w:hAnsi="Times New Roman" w:cs="Times New Roman"/>
          <w:spacing w:val="-4"/>
          <w:sz w:val="24"/>
          <w:szCs w:val="24"/>
        </w:rPr>
        <w:t xml:space="preserve"> </w:t>
      </w:r>
      <w:r>
        <w:rPr>
          <w:rFonts w:ascii="Times New Roman" w:hAnsi="Times New Roman" w:cs="Times New Roman"/>
          <w:sz w:val="24"/>
          <w:szCs w:val="24"/>
        </w:rPr>
        <w:t>Заказчика;</w:t>
      </w:r>
    </w:p>
    <w:p w:rsidR="00A26422" w:rsidRDefault="00A26422" w:rsidP="00A26422">
      <w:pPr>
        <w:numPr>
          <w:ilvl w:val="2"/>
          <w:numId w:val="46"/>
        </w:numPr>
        <w:tabs>
          <w:tab w:val="left" w:pos="223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w:t>
      </w:r>
      <w:r>
        <w:rPr>
          <w:rFonts w:ascii="Times New Roman" w:hAnsi="Times New Roman" w:cs="Times New Roman"/>
          <w:spacing w:val="-2"/>
          <w:sz w:val="24"/>
          <w:szCs w:val="24"/>
        </w:rPr>
        <w:t xml:space="preserve"> </w:t>
      </w:r>
      <w:r>
        <w:rPr>
          <w:rFonts w:ascii="Times New Roman" w:hAnsi="Times New Roman" w:cs="Times New Roman"/>
          <w:sz w:val="24"/>
          <w:szCs w:val="24"/>
        </w:rPr>
        <w:t>сроки;</w:t>
      </w:r>
    </w:p>
    <w:p w:rsidR="00A26422" w:rsidRDefault="00A26422" w:rsidP="00A26422">
      <w:pPr>
        <w:numPr>
          <w:ilvl w:val="2"/>
          <w:numId w:val="46"/>
        </w:numPr>
        <w:tabs>
          <w:tab w:val="left" w:pos="185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обеспечивать доступ Исполнителю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2"/>
          <w:numId w:val="46"/>
        </w:numPr>
        <w:tabs>
          <w:tab w:val="left" w:pos="185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принять у Исполнителя и обеспечить хранение на весь период Договора (Контракта), утилизацию или иное использование оборудования, которое </w:t>
      </w:r>
      <w:proofErr w:type="gramStart"/>
      <w:r>
        <w:rPr>
          <w:rFonts w:ascii="Times New Roman" w:hAnsi="Times New Roman" w:cs="Times New Roman"/>
          <w:sz w:val="24"/>
          <w:szCs w:val="24"/>
        </w:rPr>
        <w:t xml:space="preserve">использовалось </w:t>
      </w:r>
      <w:r>
        <w:rPr>
          <w:rFonts w:ascii="Times New Roman" w:hAnsi="Times New Roman" w:cs="Times New Roman"/>
          <w:sz w:val="24"/>
          <w:szCs w:val="24"/>
        </w:rPr>
        <w:lastRenderedPageBreak/>
        <w:t xml:space="preserve">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до проведения энергосберегающих мероприятий и было</w:t>
      </w:r>
      <w:proofErr w:type="gramEnd"/>
      <w:r>
        <w:rPr>
          <w:rFonts w:ascii="Times New Roman" w:hAnsi="Times New Roman" w:cs="Times New Roman"/>
          <w:sz w:val="24"/>
          <w:szCs w:val="24"/>
        </w:rPr>
        <w:t xml:space="preserve"> демонтировано Исполнителем в ходе выполнения энергосберегающих мероприятий;</w:t>
      </w:r>
    </w:p>
    <w:p w:rsidR="00A26422" w:rsidRDefault="00A26422" w:rsidP="00A26422">
      <w:pPr>
        <w:numPr>
          <w:ilvl w:val="1"/>
          <w:numId w:val="48"/>
        </w:numPr>
        <w:tabs>
          <w:tab w:val="left" w:pos="1530"/>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вправе:</w:t>
      </w:r>
    </w:p>
    <w:p w:rsidR="00A26422" w:rsidRDefault="00A26422" w:rsidP="00A26422">
      <w:pPr>
        <w:numPr>
          <w:ilvl w:val="2"/>
          <w:numId w:val="48"/>
        </w:numPr>
        <w:tabs>
          <w:tab w:val="left" w:pos="709"/>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требовать от Заказчика обеспечения доступа к Объекту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Исполнителя или уполномоченных им лиц, перечень которых предварительно согласован с Заказчиком, на Объект</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(контрактов) на поставку электрической энергии оказывать Заказчику консультационную и методологическую помощь, в том числе по согласованию с Заказчиком представлять его интересы при взаимодействии с ресурсоснабжающими и контролирующими</w:t>
      </w:r>
      <w:r>
        <w:rPr>
          <w:rFonts w:ascii="Times New Roman" w:hAnsi="Times New Roman" w:cs="Times New Roman"/>
          <w:spacing w:val="-20"/>
          <w:sz w:val="24"/>
          <w:szCs w:val="24"/>
        </w:rPr>
        <w:t xml:space="preserve"> </w:t>
      </w:r>
      <w:r>
        <w:rPr>
          <w:rFonts w:ascii="Times New Roman" w:hAnsi="Times New Roman" w:cs="Times New Roman"/>
          <w:sz w:val="24"/>
          <w:szCs w:val="24"/>
        </w:rPr>
        <w:t>организациями;</w:t>
      </w:r>
    </w:p>
    <w:p w:rsidR="00A26422" w:rsidRDefault="00A26422" w:rsidP="00A26422">
      <w:pPr>
        <w:numPr>
          <w:ilvl w:val="2"/>
          <w:numId w:val="50"/>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w:t>
      </w:r>
      <w:r>
        <w:rPr>
          <w:rFonts w:ascii="Times New Roman" w:hAnsi="Times New Roman" w:cs="Times New Roman"/>
          <w:spacing w:val="-1"/>
          <w:sz w:val="24"/>
          <w:szCs w:val="24"/>
        </w:rPr>
        <w:t xml:space="preserve"> </w:t>
      </w:r>
      <w:r>
        <w:rPr>
          <w:rFonts w:ascii="Times New Roman" w:hAnsi="Times New Roman" w:cs="Times New Roman"/>
          <w:sz w:val="24"/>
          <w:szCs w:val="24"/>
        </w:rPr>
        <w:t>лицам.</w:t>
      </w:r>
    </w:p>
    <w:p w:rsidR="00A26422" w:rsidRDefault="00A26422" w:rsidP="00A26422">
      <w:pPr>
        <w:numPr>
          <w:ilvl w:val="1"/>
          <w:numId w:val="52"/>
        </w:numPr>
        <w:tabs>
          <w:tab w:val="left" w:pos="1452"/>
        </w:tabs>
        <w:kinsoku w:val="0"/>
        <w:overflowPunct w:val="0"/>
        <w:autoSpaceDE w:val="0"/>
        <w:autoSpaceDN w:val="0"/>
        <w:adjustRightInd w:val="0"/>
        <w:spacing w:after="0" w:line="240" w:lineRule="auto"/>
        <w:ind w:left="0" w:firstLine="822"/>
        <w:rPr>
          <w:rFonts w:ascii="Times New Roman" w:hAnsi="Times New Roman" w:cs="Times New Roman"/>
          <w:sz w:val="24"/>
          <w:szCs w:val="24"/>
        </w:rPr>
      </w:pP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обязан:</w:t>
      </w:r>
    </w:p>
    <w:p w:rsidR="00A26422" w:rsidRDefault="00A26422" w:rsidP="00A26422">
      <w:pPr>
        <w:numPr>
          <w:ilvl w:val="2"/>
          <w:numId w:val="52"/>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энергосберегающие мероприятия в соответствии с условиями настоящего Договора (Контракта) и требованиями законодательства Российской Федерации и обеспечить достижение плановых показателей экономии электрической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2"/>
          <w:numId w:val="52"/>
        </w:numPr>
        <w:tabs>
          <w:tab w:val="left" w:pos="1701"/>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52"/>
        </w:numPr>
        <w:tabs>
          <w:tab w:val="left" w:pos="1708"/>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p>
    <w:p w:rsidR="00A26422" w:rsidRDefault="00A26422" w:rsidP="00A26422">
      <w:pPr>
        <w:numPr>
          <w:ilvl w:val="2"/>
          <w:numId w:val="52"/>
        </w:numPr>
        <w:tabs>
          <w:tab w:val="left" w:pos="1785"/>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52"/>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proofErr w:type="gramStart"/>
      <w:r>
        <w:rPr>
          <w:rFonts w:ascii="Times New Roman" w:hAnsi="Times New Roman" w:cs="Times New Roman"/>
          <w:sz w:val="24"/>
          <w:szCs w:val="24"/>
        </w:rPr>
        <w:t>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roofErr w:type="gramEnd"/>
    </w:p>
    <w:p w:rsidR="00A26422" w:rsidRDefault="00A26422" w:rsidP="00A26422">
      <w:pPr>
        <w:numPr>
          <w:ilvl w:val="2"/>
          <w:numId w:val="52"/>
        </w:numPr>
        <w:tabs>
          <w:tab w:val="left" w:pos="1764"/>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выполнение согласованных Сторонами режимов и условий использования электрической</w:t>
      </w:r>
      <w:r>
        <w:rPr>
          <w:rFonts w:ascii="Times New Roman" w:hAnsi="Times New Roman" w:cs="Times New Roman"/>
          <w:spacing w:val="3"/>
          <w:sz w:val="24"/>
          <w:szCs w:val="24"/>
        </w:rPr>
        <w:t xml:space="preserve"> </w:t>
      </w:r>
      <w:r>
        <w:rPr>
          <w:rFonts w:ascii="Times New Roman" w:hAnsi="Times New Roman" w:cs="Times New Roman"/>
          <w:sz w:val="24"/>
          <w:szCs w:val="24"/>
        </w:rPr>
        <w:t>энергии;</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 xml:space="preserve">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экономии электрической энергии, а также в случае наступления обстоятельств непреодолимой</w:t>
      </w:r>
      <w:r>
        <w:rPr>
          <w:rFonts w:ascii="Times New Roman" w:hAnsi="Times New Roman" w:cs="Times New Roman"/>
          <w:spacing w:val="-14"/>
          <w:sz w:val="24"/>
          <w:szCs w:val="24"/>
        </w:rPr>
        <w:t xml:space="preserve"> </w:t>
      </w:r>
      <w:r>
        <w:rPr>
          <w:rFonts w:ascii="Times New Roman" w:hAnsi="Times New Roman" w:cs="Times New Roman"/>
          <w:sz w:val="24"/>
          <w:szCs w:val="24"/>
        </w:rPr>
        <w:t>силы, по мере выявления указанных обстоятельств;</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по истечению последнего отчетного периода подготовить и представить Заказчику Итоговый отчет, содержащий результаты отчета экономии электрической энергии за весь период исполнения настоящего Договора (Контракта);</w:t>
      </w:r>
    </w:p>
    <w:p w:rsidR="00A26422" w:rsidRDefault="00A26422" w:rsidP="00A26422">
      <w:pPr>
        <w:numPr>
          <w:ilvl w:val="2"/>
          <w:numId w:val="54"/>
        </w:numPr>
        <w:tabs>
          <w:tab w:val="left" w:pos="1843"/>
        </w:tabs>
        <w:kinsoku w:val="0"/>
        <w:overflowPunct w:val="0"/>
        <w:autoSpaceDE w:val="0"/>
        <w:autoSpaceDN w:val="0"/>
        <w:adjustRightInd w:val="0"/>
        <w:spacing w:after="0" w:line="240" w:lineRule="auto"/>
        <w:ind w:left="0" w:firstLine="822"/>
        <w:jc w:val="both"/>
        <w:rPr>
          <w:rFonts w:ascii="Times New Roman" w:hAnsi="Times New Roman" w:cs="Times New Roman"/>
          <w:sz w:val="24"/>
          <w:szCs w:val="24"/>
        </w:rPr>
      </w:pPr>
      <w:r>
        <w:rPr>
          <w:rFonts w:ascii="Times New Roman" w:hAnsi="Times New Roman" w:cs="Times New Roman"/>
          <w:sz w:val="24"/>
          <w:szCs w:val="24"/>
        </w:rPr>
        <w:t>обеспечить за свой счет устранение недостатков и дефектов установленного оборудования и устройств в течение срока действия гарантии на данное</w:t>
      </w:r>
      <w:r>
        <w:rPr>
          <w:rFonts w:ascii="Times New Roman" w:hAnsi="Times New Roman" w:cs="Times New Roman"/>
          <w:spacing w:val="-4"/>
          <w:sz w:val="24"/>
          <w:szCs w:val="24"/>
        </w:rPr>
        <w:t xml:space="preserve"> </w:t>
      </w:r>
      <w:r>
        <w:rPr>
          <w:rFonts w:ascii="Times New Roman" w:hAnsi="Times New Roman" w:cs="Times New Roman"/>
          <w:sz w:val="24"/>
          <w:szCs w:val="24"/>
        </w:rPr>
        <w:t>оборудование.</w:t>
      </w:r>
    </w:p>
    <w:p w:rsidR="00A26422" w:rsidRDefault="00A26422" w:rsidP="00A26422">
      <w:pPr>
        <w:tabs>
          <w:tab w:val="left" w:pos="1843"/>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ОТВЕТСТВЕННОСТЬ СТОРОН</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12.1.</w:t>
      </w:r>
      <w:r>
        <w:rPr>
          <w:rFonts w:ascii="Times New Roman" w:hAnsi="Times New Roman" w:cs="Times New Roman"/>
          <w:sz w:val="24"/>
          <w:szCs w:val="24"/>
        </w:rPr>
        <w:t xml:space="preserve"> За невыполнение или ненадлежащее выполнение настоящего Договора (Контракта) Стороны несут ответственность в соответствии с законодательством Российской Федерации и условиями настоящего Договора (Контракта).</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12.2.</w:t>
      </w:r>
      <w:r>
        <w:rPr>
          <w:rFonts w:ascii="Times New Roman" w:hAnsi="Times New Roman" w:cs="Times New Roman"/>
          <w:sz w:val="24"/>
          <w:szCs w:val="24"/>
        </w:rPr>
        <w:t xml:space="preserve"> 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начисления неустойки (штрафа, пени). Неустойка (штраф, пеня) определяется в размере, равном произведению цены (тарифа) на электрическую энергию, определяемой в соответствии с настоящим Договором (Контрактом), и разницы между размером экономии электрической энергии в натуральном выражении, предусмотренного настоящим Договором (Контрактом), и фактически достигнутым размером экономии в натуральном выражении. </w:t>
      </w:r>
      <w:proofErr w:type="gramStart"/>
      <w:r>
        <w:rPr>
          <w:rFonts w:ascii="Times New Roman" w:hAnsi="Times New Roman" w:cs="Times New Roman"/>
          <w:sz w:val="24"/>
          <w:szCs w:val="24"/>
        </w:rPr>
        <w:t xml:space="preserve">При этом разница между размером неустойки (штрафом, пени)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электрическую энергию, определяемой в соответствии с настоящим Договором (Контрактом), и предусмотренного для соответствующего календарного периода размера</w:t>
      </w:r>
      <w:proofErr w:type="gramEnd"/>
      <w:r>
        <w:rPr>
          <w:rFonts w:ascii="Times New Roman" w:hAnsi="Times New Roman" w:cs="Times New Roman"/>
          <w:sz w:val="24"/>
          <w:szCs w:val="24"/>
        </w:rPr>
        <w:t xml:space="preserve"> экономии электрической энергии в натуральном выражении.</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12.3.</w:t>
      </w:r>
      <w:r>
        <w:rPr>
          <w:rFonts w:ascii="Times New Roman" w:hAnsi="Times New Roman" w:cs="Times New Roman"/>
          <w:sz w:val="24"/>
          <w:szCs w:val="24"/>
        </w:rPr>
        <w:t xml:space="preserve"> 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12.4.</w:t>
      </w:r>
      <w:r>
        <w:rPr>
          <w:rFonts w:ascii="Times New Roman" w:hAnsi="Times New Roman" w:cs="Times New Roman"/>
          <w:sz w:val="24"/>
          <w:szCs w:val="24"/>
        </w:rPr>
        <w:t xml:space="preserve"> Исполнитель несет ответственность перед </w:t>
      </w:r>
      <w:proofErr w:type="gramStart"/>
      <w:r>
        <w:rPr>
          <w:rFonts w:ascii="Times New Roman" w:hAnsi="Times New Roman" w:cs="Times New Roman"/>
          <w:sz w:val="24"/>
          <w:szCs w:val="24"/>
        </w:rPr>
        <w:t>Заказчиком</w:t>
      </w:r>
      <w:proofErr w:type="gramEnd"/>
      <w:r>
        <w:rPr>
          <w:rFonts w:ascii="Times New Roman" w:hAnsi="Times New Roman" w:cs="Times New Roman"/>
          <w:sz w:val="24"/>
          <w:szCs w:val="24"/>
        </w:rPr>
        <w:t xml:space="preserve">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 учетом их функционального назначения при условии соблюдения поставщиками электрической энергии определенных в заключенных с ними договорах параметров и режимов энергоснабжения. </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12.5.</w:t>
      </w:r>
      <w:r>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12.6.</w:t>
      </w:r>
      <w:r>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Default="00A26422" w:rsidP="00A26422">
      <w:pPr>
        <w:tabs>
          <w:tab w:val="left" w:pos="2238"/>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12.7.</w:t>
      </w:r>
      <w:r>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numPr>
          <w:ilvl w:val="2"/>
          <w:numId w:val="5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w:t>
      </w:r>
      <w:r>
        <w:rPr>
          <w:rFonts w:ascii="Times New Roman" w:eastAsia="Calibri" w:hAnsi="Times New Roman" w:cs="Times New Roman"/>
          <w:sz w:val="24"/>
          <w:szCs w:val="24"/>
          <w:lang w:eastAsia="ru-RU"/>
        </w:rPr>
        <w:lastRenderedPageBreak/>
        <w:t>соответствующих государственных функций;</w:t>
      </w:r>
    </w:p>
    <w:p w:rsidR="00A26422" w:rsidRDefault="00A26422" w:rsidP="00A26422">
      <w:pPr>
        <w:widowControl w:val="0"/>
        <w:numPr>
          <w:ilvl w:val="2"/>
          <w:numId w:val="5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w:t>
      </w:r>
      <w:proofErr w:type="gramStart"/>
      <w:r>
        <w:rPr>
          <w:rFonts w:ascii="Times New Roman" w:eastAsia="Calibri" w:hAnsi="Times New Roman" w:cs="Times New Roman"/>
          <w:sz w:val="24"/>
          <w:szCs w:val="24"/>
          <w:lang w:eastAsia="ru-RU"/>
        </w:rPr>
        <w:t>начисляется за каждый день просрочки исполнения обязательства начиная</w:t>
      </w:r>
      <w:proofErr w:type="gramEnd"/>
      <w:r>
        <w:rPr>
          <w:rFonts w:ascii="Times New Roman" w:eastAsia="Calibri" w:hAnsi="Times New Roman" w:cs="Times New Roman"/>
          <w:sz w:val="24"/>
          <w:szCs w:val="24"/>
          <w:lang w:eastAsia="ru-RU"/>
        </w:rPr>
        <w:t xml:space="preserve">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электрической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РАЗРЕШЕНИЯ СПОРОВ</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roofErr w:type="gramEnd"/>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ab/>
        <w:t xml:space="preserve"> 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w:t>
      </w:r>
      <w:r>
        <w:rPr>
          <w:rFonts w:ascii="Times New Roman" w:hAnsi="Times New Roman" w:cs="Times New Roman"/>
          <w:sz w:val="24"/>
          <w:szCs w:val="24"/>
        </w:rPr>
        <w:tab/>
        <w:t xml:space="preserve"> До момента обращения Сторон в суд, Стороны по взаимному согласию вправе обратиться за разрешением спора к независимой организации (эксперту). Выбор независимой организации (эксперта) осуществляется по соглашению Сторон. Решение независимой организации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 xml:space="preserve"> 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w:t>
      </w:r>
      <w:proofErr w:type="gramStart"/>
      <w:r>
        <w:rPr>
          <w:rFonts w:ascii="Times New Roman" w:eastAsia="Calibri" w:hAnsi="Times New Roman" w:cs="Times New Roman"/>
          <w:sz w:val="24"/>
          <w:szCs w:val="24"/>
          <w:lang w:eastAsia="ru-RU"/>
        </w:rPr>
        <w:t>быть</w:t>
      </w:r>
      <w:proofErr w:type="gramEnd"/>
      <w:r>
        <w:rPr>
          <w:rFonts w:ascii="Times New Roman" w:eastAsia="Calibri" w:hAnsi="Times New Roman" w:cs="Times New Roman"/>
          <w:sz w:val="24"/>
          <w:szCs w:val="24"/>
          <w:lang w:eastAsia="ru-RU"/>
        </w:rPr>
        <w:t xml:space="preserve">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случаи обнаружения в течение года после подписания Договора (Контракта), скрытых существенных технических недостатков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закрытие, прекращение работы, перепрофилирование одного или нескольких зданий, входящих в Объект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доходы Исполнителя по Договору (Контракту) снижаются </w:t>
      </w:r>
      <w:proofErr w:type="gramStart"/>
      <w:r>
        <w:rPr>
          <w:rFonts w:ascii="Times New Roman" w:eastAsia="Calibri" w:hAnsi="Times New Roman" w:cs="Times New Roman"/>
          <w:sz w:val="24"/>
          <w:szCs w:val="24"/>
          <w:lang w:eastAsia="ru-RU"/>
        </w:rPr>
        <w:t>на</w:t>
      </w:r>
      <w:proofErr w:type="gramEnd"/>
      <w:r>
        <w:rPr>
          <w:rFonts w:ascii="Times New Roman" w:eastAsia="Calibri" w:hAnsi="Times New Roman" w:cs="Times New Roman"/>
          <w:sz w:val="24"/>
          <w:szCs w:val="24"/>
          <w:lang w:eastAsia="ru-RU"/>
        </w:rPr>
        <w:t xml:space="preserve">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электрической энергии. Расходы, связанные с демонтажем оборудования, относящегося к отделимым улучшениям, возлагаются на Заказчика.</w:t>
      </w:r>
    </w:p>
    <w:p w:rsidR="00A26422" w:rsidRPr="00515B8D" w:rsidRDefault="00A26422" w:rsidP="00A2642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Если иное не установлено соглашением Сторон под частью, оплаченной за счет экономии электрической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w:t>
      </w:r>
      <w:proofErr w:type="gramStart"/>
      <w:r w:rsidRPr="00515B8D">
        <w:rPr>
          <w:rFonts w:ascii="Times New Roman" w:eastAsia="Calibri" w:hAnsi="Times New Roman" w:cs="Times New Roman"/>
          <w:sz w:val="24"/>
          <w:szCs w:val="24"/>
          <w:lang w:eastAsia="ru-RU"/>
        </w:rPr>
        <w:t xml:space="preserve">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w:t>
      </w:r>
      <w:r w:rsidRPr="00515B8D">
        <w:rPr>
          <w:rFonts w:ascii="Times New Roman" w:eastAsia="Calibri" w:hAnsi="Times New Roman" w:cs="Times New Roman"/>
          <w:sz w:val="24"/>
          <w:szCs w:val="24"/>
          <w:lang w:eastAsia="ru-RU"/>
        </w:rPr>
        <w:lastRenderedPageBreak/>
        <w:t xml:space="preserve">форме КС-2, </w:t>
      </w:r>
      <w:r w:rsidRPr="00515B8D">
        <w:rPr>
          <w:rFonts w:ascii="Times New Roman" w:eastAsia="Calibri" w:hAnsi="Times New Roman" w:cs="Times New Roman"/>
          <w:color w:val="000000" w:themeColor="text1"/>
          <w:sz w:val="24"/>
          <w:szCs w:val="24"/>
          <w:lang w:eastAsia="ru-RU"/>
        </w:rPr>
        <w:t xml:space="preserve">утвержденной </w:t>
      </w:r>
      <w:hyperlink r:id="rId9" w:history="1">
        <w:r w:rsidRPr="00515B8D">
          <w:rPr>
            <w:rStyle w:val="af0"/>
            <w:rFonts w:ascii="Times New Roman" w:hAnsi="Times New Roman" w:cs="Times New Roman"/>
            <w:color w:val="000000" w:themeColor="text1"/>
            <w:sz w:val="24"/>
            <w:szCs w:val="24"/>
            <w:u w:val="none"/>
          </w:rPr>
          <w:t>Постановлением</w:t>
        </w:r>
      </w:hyperlink>
      <w:r w:rsidRPr="00515B8D">
        <w:rPr>
          <w:rFonts w:ascii="Times New Roman" w:hAnsi="Times New Roman" w:cs="Times New Roman"/>
          <w:color w:val="000000" w:themeColor="text1"/>
          <w:sz w:val="24"/>
          <w:szCs w:val="24"/>
        </w:rPr>
        <w:t xml:space="preserve"> Госкомстата России от 11 ноября 1999 г. </w:t>
      </w:r>
      <w:r w:rsidRPr="00515B8D">
        <w:rPr>
          <w:rFonts w:ascii="Times New Roman" w:hAnsi="Times New Roman" w:cs="Times New Roman"/>
          <w:color w:val="000000" w:themeColor="text1"/>
          <w:sz w:val="24"/>
          <w:szCs w:val="24"/>
        </w:rPr>
        <w:br/>
        <w:t>№ 100.</w:t>
      </w:r>
      <w:proofErr w:type="gramEnd"/>
    </w:p>
    <w:p w:rsidR="00A26422" w:rsidRPr="00515B8D"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sidRPr="00515B8D">
        <w:rPr>
          <w:rFonts w:ascii="Times New Roman" w:eastAsia="Calibri" w:hAnsi="Times New Roman" w:cs="Times New Roman"/>
          <w:sz w:val="24"/>
          <w:szCs w:val="24"/>
          <w:lang w:eastAsia="ru-RU"/>
        </w:rPr>
        <w:t>. Оплаченная доля стоимости определяется как отношение целого числа месяцев исполнения Договора (Контракта) до его досрочного прекращения и целого числа месяцев срока действия настоящего Договора (Контракта).</w:t>
      </w:r>
    </w:p>
    <w:p w:rsidR="00A26422" w:rsidRPr="00515B8D"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sidRPr="00515B8D">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w:t>
      </w:r>
      <w:proofErr w:type="spellStart"/>
      <w:r w:rsidRPr="00515B8D">
        <w:rPr>
          <w:rFonts w:ascii="Times New Roman" w:eastAsia="Calibri" w:hAnsi="Times New Roman" w:cs="Times New Roman"/>
          <w:sz w:val="24"/>
          <w:szCs w:val="24"/>
          <w:lang w:eastAsia="ru-RU"/>
        </w:rPr>
        <w:t>энергосервиса</w:t>
      </w:r>
      <w:proofErr w:type="spellEnd"/>
      <w:r w:rsidRPr="00515B8D">
        <w:rPr>
          <w:rFonts w:ascii="Times New Roman" w:eastAsia="Calibri" w:hAnsi="Times New Roman" w:cs="Times New Roman"/>
          <w:sz w:val="24"/>
          <w:szCs w:val="24"/>
          <w:lang w:eastAsia="ru-RU"/>
        </w:rPr>
        <w:t xml:space="preserve">, в том числе всех его инженерных систем, возлагаются на Исполнителя.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в том числе всех его инженерных систем, возлагаются на Заказчика.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w:t>
      </w:r>
      <w:proofErr w:type="gramStart"/>
      <w:r>
        <w:rPr>
          <w:rFonts w:ascii="Times New Roman" w:eastAsia="Calibri" w:hAnsi="Times New Roman" w:cs="Times New Roman"/>
          <w:sz w:val="24"/>
          <w:szCs w:val="24"/>
          <w:lang w:eastAsia="ru-RU"/>
        </w:rPr>
        <w:t>быть</w:t>
      </w:r>
      <w:proofErr w:type="gramEnd"/>
      <w:r>
        <w:rPr>
          <w:rFonts w:ascii="Times New Roman" w:eastAsia="Calibri" w:hAnsi="Times New Roman" w:cs="Times New Roman"/>
          <w:sz w:val="24"/>
          <w:szCs w:val="24"/>
          <w:lang w:eastAsia="ru-RU"/>
        </w:rPr>
        <w:t xml:space="preserve"> расторгнут Исполнителем в одностороннем порядке по основаниям, предусмотренным </w:t>
      </w:r>
      <w:hyperlink r:id="rId10"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bookmarkStart w:id="0" w:name="_Toc261512617"/>
      <w:proofErr w:type="gramStart"/>
      <w:r>
        <w:rPr>
          <w:rFonts w:ascii="Times New Roman" w:eastAsia="Calibri" w:hAnsi="Times New Roman" w:cs="Times New Roman"/>
          <w:sz w:val="24"/>
          <w:szCs w:val="24"/>
          <w:lang w:eastAsia="ru-RU"/>
        </w:rPr>
        <w:t xml:space="preserve">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причинен вред здоровью или нанесен ущерб безопасности лиц, находящихся или которые могут находиться на Объекте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w:t>
      </w:r>
      <w:proofErr w:type="gramEnd"/>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немедленно приступить к устранению указанной экстренной ситуации, возникшей по его вине</w:t>
      </w:r>
      <w:r>
        <w:rPr>
          <w:rFonts w:ascii="Times New Roman" w:eastAsia="Calibri" w:hAnsi="Times New Roman" w:cs="Times New Roman"/>
          <w:color w:val="FF0000"/>
          <w:sz w:val="24"/>
          <w:szCs w:val="24"/>
          <w:lang w:eastAsia="ru-RU"/>
        </w:rPr>
        <w:t xml:space="preserve"> </w:t>
      </w:r>
      <w:r>
        <w:rPr>
          <w:rFonts w:ascii="Times New Roman" w:eastAsia="Calibri" w:hAnsi="Times New Roman" w:cs="Times New Roman"/>
          <w:sz w:val="24"/>
          <w:szCs w:val="24"/>
          <w:lang w:eastAsia="ru-RU"/>
        </w:rPr>
        <w:t xml:space="preserve">после получения сведений об указанной экстренной ситуации. Заказчик не вправе ограничивать доступ Исполнителя к любым помещениям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Исполнителя. </w:t>
      </w:r>
      <w:proofErr w:type="gramStart"/>
      <w:r>
        <w:rPr>
          <w:rFonts w:ascii="Times New Roman" w:eastAsia="Calibri" w:hAnsi="Times New Roman" w:cs="Times New Roman"/>
          <w:sz w:val="24"/>
          <w:szCs w:val="24"/>
          <w:lang w:eastAsia="ru-RU"/>
        </w:rPr>
        <w:t xml:space="preserve">В случае если Исполнитель не приступает к немедленному исправлению указанной экстренной ситуации или не отвечает по всем каналам связи (телефон, факс, </w:t>
      </w:r>
      <w:r>
        <w:rPr>
          <w:rFonts w:ascii="Times New Roman" w:eastAsia="Calibri" w:hAnsi="Times New Roman" w:cs="Times New Roman"/>
          <w:sz w:val="24"/>
          <w:szCs w:val="24"/>
          <w:lang w:eastAsia="ru-RU"/>
        </w:rPr>
        <w:b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xml:space="preserve">, смс) в течение 8 (восьми) часов, Заказчик вправе исправить ситуацию самостоятельно, при этом Исполнитель обязан компенсировать Заказчику понесенные им </w:t>
      </w:r>
      <w:r>
        <w:rPr>
          <w:rFonts w:ascii="Times New Roman" w:eastAsia="Calibri" w:hAnsi="Times New Roman" w:cs="Times New Roman"/>
          <w:sz w:val="24"/>
          <w:szCs w:val="24"/>
          <w:lang w:eastAsia="ru-RU"/>
        </w:rPr>
        <w:lastRenderedPageBreak/>
        <w:t>расходы в соответствии со сметой затрат, подтверждающей размер понесенных расходов, и иными представленными Заказчиком документами в том числе Актами</w:t>
      </w:r>
      <w:proofErr w:type="gramEnd"/>
      <w:r>
        <w:rPr>
          <w:rFonts w:ascii="Times New Roman" w:eastAsia="Calibri" w:hAnsi="Times New Roman" w:cs="Times New Roman"/>
          <w:sz w:val="24"/>
          <w:szCs w:val="24"/>
          <w:lang w:eastAsia="ru-RU"/>
        </w:rPr>
        <w:t xml:space="preserve"> по форме КС-2, </w:t>
      </w:r>
      <w:r>
        <w:rPr>
          <w:rFonts w:ascii="Times New Roman" w:eastAsia="Calibri" w:hAnsi="Times New Roman" w:cs="Times New Roman"/>
          <w:color w:val="000000" w:themeColor="text1"/>
          <w:sz w:val="24"/>
          <w:szCs w:val="24"/>
          <w:lang w:eastAsia="ru-RU"/>
        </w:rPr>
        <w:t xml:space="preserve">утвержденной </w:t>
      </w:r>
      <w:hyperlink r:id="rId11"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r>
        <w:rPr>
          <w:rFonts w:ascii="Times New Roman" w:eastAsia="Calibri" w:hAnsi="Times New Roman" w:cs="Times New Roman"/>
          <w:sz w:val="24"/>
          <w:szCs w:val="24"/>
          <w:lang w:eastAsia="ru-RU"/>
        </w:rPr>
        <w:t>.</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w:t>
      </w:r>
      <w:proofErr w:type="spellStart"/>
      <w:r>
        <w:rPr>
          <w:rFonts w:ascii="Times New Roman" w:eastAsia="Calibri" w:hAnsi="Times New Roman" w:cs="Times New Roman"/>
          <w:sz w:val="24"/>
          <w:szCs w:val="24"/>
          <w:lang w:eastAsia="ru-RU"/>
        </w:rPr>
        <w:t>неустранения</w:t>
      </w:r>
      <w:proofErr w:type="spellEnd"/>
      <w:r>
        <w:rPr>
          <w:rFonts w:ascii="Times New Roman" w:eastAsia="Calibri" w:hAnsi="Times New Roman" w:cs="Times New Roman"/>
          <w:sz w:val="24"/>
          <w:szCs w:val="24"/>
          <w:lang w:eastAsia="ru-RU"/>
        </w:rPr>
        <w:t xml:space="preserve">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а также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2"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bookmarkEnd w:id="0"/>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без промедления предпринять все возможные шаги для улучшения и 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before="119" w:after="0" w:line="240" w:lineRule="auto"/>
        <w:ind w:left="0"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jc w:val="both"/>
        <w:rPr>
          <w:rFonts w:ascii="Times New Roman" w:eastAsia="Calibri" w:hAnsi="Times New Roman" w:cs="Times New Roman"/>
          <w:sz w:val="24"/>
          <w:szCs w:val="24"/>
          <w:lang w:eastAsia="ru-RU"/>
        </w:rPr>
      </w:pPr>
    </w:p>
    <w:p w:rsidR="00A26422" w:rsidRDefault="00A26422" w:rsidP="00A26422">
      <w:pPr>
        <w:numPr>
          <w:ilvl w:val="0"/>
          <w:numId w:val="56"/>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законодательством Российской Федерации.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начала реорганизации Исполнителя </w:t>
      </w:r>
      <w:proofErr w:type="gramStart"/>
      <w:r>
        <w:rPr>
          <w:rFonts w:ascii="Times New Roman" w:eastAsia="Calibri" w:hAnsi="Times New Roman" w:cs="Times New Roman"/>
          <w:sz w:val="24"/>
          <w:szCs w:val="24"/>
          <w:lang w:eastAsia="ru-RU"/>
        </w:rPr>
        <w:t>последний</w:t>
      </w:r>
      <w:proofErr w:type="gramEnd"/>
      <w:r>
        <w:rPr>
          <w:rFonts w:ascii="Times New Roman" w:eastAsia="Calibri" w:hAnsi="Times New Roman" w:cs="Times New Roman"/>
          <w:sz w:val="24"/>
          <w:szCs w:val="24"/>
          <w:lang w:eastAsia="ru-RU"/>
        </w:rPr>
        <w:t xml:space="preserve">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w:t>
      </w:r>
      <w:r>
        <w:rPr>
          <w:rFonts w:ascii="Times New Roman" w:eastAsia="Calibri" w:hAnsi="Times New Roman" w:cs="Times New Roman"/>
          <w:sz w:val="24"/>
          <w:szCs w:val="24"/>
          <w:lang w:eastAsia="ru-RU"/>
        </w:rPr>
        <w:lastRenderedPageBreak/>
        <w:t xml:space="preserve">последний обязан письменно уведомить Заказчика о таких изменениях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изменения.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56"/>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5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ind w:firstLine="820"/>
        <w:jc w:val="both"/>
        <w:rPr>
          <w:rFonts w:ascii="Times New Roman" w:eastAsia="Calibri" w:hAnsi="Times New Roman" w:cs="Times New Roman"/>
          <w:sz w:val="24"/>
          <w:szCs w:val="24"/>
          <w:lang w:eastAsia="ru-RU"/>
        </w:rPr>
      </w:pPr>
    </w:p>
    <w:p w:rsidR="00A26422" w:rsidRDefault="00A26422" w:rsidP="00A26422">
      <w:pPr>
        <w:numPr>
          <w:ilvl w:val="0"/>
          <w:numId w:val="56"/>
        </w:numPr>
        <w:spacing w:after="0" w:line="240" w:lineRule="auto"/>
        <w:ind w:left="0" w:firstLine="822"/>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firstLine="822"/>
        <w:rPr>
          <w:rFonts w:ascii="Times New Roman" w:eastAsia="Times New Roman" w:hAnsi="Times New Roman" w:cs="Times New Roman"/>
          <w:bCs/>
          <w:sz w:val="24"/>
          <w:szCs w:val="24"/>
          <w:lang w:eastAsia="ru-RU"/>
        </w:rPr>
      </w:pPr>
    </w:p>
    <w:tbl>
      <w:tblPr>
        <w:tblW w:w="9747" w:type="dxa"/>
        <w:jc w:val="center"/>
        <w:tblLook w:val="00A0" w:firstRow="1" w:lastRow="0" w:firstColumn="1" w:lastColumn="0" w:noHBand="0" w:noVBand="0"/>
      </w:tblPr>
      <w:tblGrid>
        <w:gridCol w:w="4928"/>
        <w:gridCol w:w="4819"/>
      </w:tblGrid>
      <w:tr w:rsidR="00A26422" w:rsidTr="00A26422">
        <w:trPr>
          <w:trHeight w:val="858"/>
          <w:jc w:val="center"/>
        </w:trPr>
        <w:tc>
          <w:tcPr>
            <w:tcW w:w="4928" w:type="dxa"/>
          </w:tcPr>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firstLine="8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firstLine="822"/>
              <w:rPr>
                <w:rFonts w:ascii="Times New Roman" w:eastAsia="Times New Roman" w:hAnsi="Times New Roman" w:cs="Times New Roman"/>
                <w:sz w:val="24"/>
                <w:szCs w:val="24"/>
                <w:lang w:eastAsia="ru-RU"/>
              </w:rPr>
            </w:pPr>
          </w:p>
          <w:p w:rsidR="00A26422" w:rsidRDefault="00A26422">
            <w:pPr>
              <w:spacing w:after="0" w:line="240" w:lineRule="auto"/>
              <w:ind w:firstLine="82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firstLine="82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26422" w:rsidRDefault="00A26422" w:rsidP="00A26422"/>
    <w:p w:rsidR="00A26422" w:rsidRDefault="00A26422" w:rsidP="00A26422">
      <w:pPr>
        <w:spacing w:after="0" w:line="240" w:lineRule="auto"/>
        <w:jc w:val="right"/>
        <w:rPr>
          <w:rFonts w:ascii="Times New Roman" w:hAnsi="Times New Roman" w:cs="Times New Roman"/>
          <w:sz w:val="28"/>
          <w:szCs w:val="28"/>
        </w:rPr>
      </w:pPr>
    </w:p>
    <w:p w:rsidR="00E447E2" w:rsidRDefault="00E447E2" w:rsidP="00A26422">
      <w:pPr>
        <w:spacing w:after="0" w:line="240" w:lineRule="auto"/>
        <w:jc w:val="right"/>
        <w:rPr>
          <w:rFonts w:ascii="Times New Roman" w:hAnsi="Times New Roman" w:cs="Times New Roman"/>
          <w:sz w:val="28"/>
          <w:szCs w:val="28"/>
        </w:rPr>
      </w:pPr>
    </w:p>
    <w:p w:rsidR="00E447E2" w:rsidRDefault="00E447E2" w:rsidP="00A26422">
      <w:pPr>
        <w:spacing w:after="0" w:line="240" w:lineRule="auto"/>
        <w:jc w:val="right"/>
        <w:rPr>
          <w:rFonts w:ascii="Times New Roman" w:hAnsi="Times New Roman" w:cs="Times New Roman"/>
          <w:sz w:val="28"/>
          <w:szCs w:val="28"/>
        </w:rPr>
      </w:pPr>
    </w:p>
    <w:p w:rsidR="00A26422" w:rsidRDefault="00DF3588" w:rsidP="00DF3588">
      <w:pPr>
        <w:jc w:val="right"/>
      </w:pPr>
      <w:r>
        <w:rPr>
          <w:rFonts w:ascii="Times New Roman" w:hAnsi="Times New Roman" w:cs="Times New Roman"/>
          <w:sz w:val="28"/>
          <w:szCs w:val="28"/>
        </w:rPr>
        <w:lastRenderedPageBreak/>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2</w:t>
      </w:r>
    </w:p>
    <w:p w:rsidR="00A26422" w:rsidRDefault="00A26422" w:rsidP="00A26422">
      <w:pPr>
        <w:kinsoku w:val="0"/>
        <w:overflowPunct w:val="0"/>
        <w:autoSpaceDE w:val="0"/>
        <w:autoSpaceDN w:val="0"/>
        <w:adjustRightInd w:val="0"/>
        <w:spacing w:before="168" w:after="0" w:line="240" w:lineRule="auto"/>
        <w:ind w:left="5670"/>
        <w:jc w:val="center"/>
        <w:outlineLvl w:val="0"/>
        <w:rPr>
          <w:rFonts w:ascii="Times New Roman" w:hAnsi="Times New Roman" w:cs="Times New Roman"/>
          <w:bCs/>
          <w:sz w:val="28"/>
          <w:szCs w:val="28"/>
        </w:rPr>
      </w:pPr>
      <w:r>
        <w:rPr>
          <w:rFonts w:ascii="Times New Roman" w:hAnsi="Times New Roman" w:cs="Times New Roman"/>
          <w:bCs/>
          <w:sz w:val="28"/>
          <w:szCs w:val="28"/>
        </w:rPr>
        <w:t>Рекомендуемая форма</w:t>
      </w:r>
    </w:p>
    <w:p w:rsidR="00A26422" w:rsidRDefault="00A26422" w:rsidP="00A26422">
      <w:pPr>
        <w:kinsoku w:val="0"/>
        <w:overflowPunct w:val="0"/>
        <w:autoSpaceDE w:val="0"/>
        <w:autoSpaceDN w:val="0"/>
        <w:adjustRightInd w:val="0"/>
        <w:spacing w:before="168" w:after="0" w:line="240" w:lineRule="auto"/>
        <w:ind w:right="-1"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right="-1"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right="-1"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w:t>
      </w:r>
      <w:r>
        <w:rPr>
          <w:rFonts w:ascii="Times New Roman" w:hAnsi="Times New Roman" w:cs="Times New Roman"/>
          <w:sz w:val="28"/>
          <w:szCs w:val="28"/>
        </w:rPr>
        <w:t xml:space="preserve"> </w:t>
      </w:r>
      <w:r>
        <w:rPr>
          <w:rFonts w:ascii="Times New Roman" w:hAnsi="Times New Roman" w:cs="Times New Roman"/>
          <w:sz w:val="24"/>
          <w:szCs w:val="24"/>
        </w:rPr>
        <w:t>ЭНЕРГОСБЕРЕЖЕНИЕ И ПОВЫШЕНИЕ ЭНЕРГЕТИЧЕСКОЙ ЭФФЕКТИВНОСТИ</w:t>
      </w:r>
      <w:r>
        <w:rPr>
          <w:rFonts w:ascii="Times New Roman" w:hAnsi="Times New Roman" w:cs="Times New Roman"/>
          <w:sz w:val="28"/>
          <w:szCs w:val="28"/>
        </w:rPr>
        <w:t xml:space="preserve"> </w:t>
      </w:r>
      <w:r>
        <w:rPr>
          <w:rFonts w:ascii="Times New Roman" w:hAnsi="Times New Roman" w:cs="Times New Roman"/>
          <w:sz w:val="24"/>
          <w:szCs w:val="24"/>
        </w:rPr>
        <w:t>СИСТЕМ ВНЕШНЕГО (УЛИЧНОГО) ОСВЕЩЕНИЯ</w:t>
      </w:r>
      <w:r>
        <w:rPr>
          <w:rFonts w:ascii="Times New Roman" w:hAnsi="Times New Roman" w:cs="Times New Roman"/>
          <w:sz w:val="28"/>
          <w:szCs w:val="28"/>
        </w:rPr>
        <w:t xml:space="preserve"> </w:t>
      </w:r>
      <w:r>
        <w:rPr>
          <w:rFonts w:ascii="Times New Roman" w:hAnsi="Times New Roman" w:cs="Times New Roman"/>
          <w:sz w:val="24"/>
          <w:szCs w:val="24"/>
        </w:rPr>
        <w:t>В БЮДЖЕТНЫХ ОРГАНИЗАЦИЯХ</w:t>
      </w:r>
      <w:r>
        <w:rPr>
          <w:rFonts w:ascii="Times New Roman" w:hAnsi="Times New Roman" w:cs="Times New Roman"/>
          <w:spacing w:val="65"/>
          <w:sz w:val="24"/>
          <w:szCs w:val="24"/>
        </w:rPr>
        <w:t xml:space="preserve"> </w:t>
      </w:r>
      <w:r>
        <w:rPr>
          <w:rFonts w:ascii="Times New Roman" w:hAnsi="Times New Roman" w:cs="Times New Roman"/>
          <w:spacing w:val="65"/>
          <w:sz w:val="24"/>
          <w:szCs w:val="24"/>
        </w:rPr>
        <w:br/>
      </w:r>
      <w:r>
        <w:rPr>
          <w:rFonts w:ascii="Times New Roman" w:hAnsi="Times New Roman" w:cs="Times New Roman"/>
          <w:sz w:val="24"/>
          <w:szCs w:val="24"/>
        </w:rPr>
        <w:t>№________________</w:t>
      </w:r>
    </w:p>
    <w:p w:rsidR="00A26422" w:rsidRDefault="00A26422" w:rsidP="00E60150">
      <w:pPr>
        <w:kinsoku w:val="0"/>
        <w:overflowPunct w:val="0"/>
        <w:autoSpaceDE w:val="0"/>
        <w:autoSpaceDN w:val="0"/>
        <w:adjustRightInd w:val="0"/>
        <w:spacing w:after="0" w:line="240" w:lineRule="auto"/>
        <w:ind w:right="-1"/>
        <w:rPr>
          <w:rFonts w:ascii="Times New Roman" w:hAnsi="Times New Roman" w:cs="Times New Roman"/>
          <w:sz w:val="24"/>
          <w:szCs w:val="24"/>
        </w:rPr>
      </w:pPr>
    </w:p>
    <w:p w:rsidR="00A26422" w:rsidRDefault="00A26422" w:rsidP="00A26422">
      <w:pPr>
        <w:spacing w:after="0" w:line="240" w:lineRule="auto"/>
        <w:ind w:right="-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город ___________</w:t>
      </w: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w:t>
      </w:r>
      <w:proofErr w:type="spellStart"/>
      <w:r>
        <w:rPr>
          <w:rFonts w:ascii="Times New Roman" w:eastAsia="Times New Roman" w:hAnsi="Times New Roman" w:cs="Times New Roman"/>
          <w:sz w:val="24"/>
          <w:szCs w:val="24"/>
          <w:lang w:eastAsia="ru-RU"/>
        </w:rPr>
        <w:t>энергосервисный</w:t>
      </w:r>
      <w:proofErr w:type="spellEnd"/>
      <w:r>
        <w:rPr>
          <w:rFonts w:ascii="Times New Roman" w:eastAsia="Times New Roman" w:hAnsi="Times New Roman" w:cs="Times New Roman"/>
          <w:sz w:val="24"/>
          <w:szCs w:val="24"/>
          <w:lang w:eastAsia="ru-RU"/>
        </w:rPr>
        <w:t xml:space="preserve"> договор (контракт) (далее – Договор), заключен </w:t>
      </w:r>
      <w:proofErr w:type="gramStart"/>
      <w:r>
        <w:rPr>
          <w:rFonts w:ascii="Times New Roman" w:eastAsia="Times New Roman" w:hAnsi="Times New Roman" w:cs="Times New Roman"/>
          <w:sz w:val="24"/>
          <w:szCs w:val="24"/>
          <w:lang w:eastAsia="ru-RU"/>
        </w:rPr>
        <w:t>между</w:t>
      </w:r>
      <w:proofErr w:type="gramEnd"/>
      <w:r>
        <w:rPr>
          <w:rFonts w:ascii="Times New Roman" w:eastAsia="Times New Roman" w:hAnsi="Times New Roman" w:cs="Times New Roman"/>
          <w:sz w:val="24"/>
          <w:szCs w:val="24"/>
          <w:lang w:eastAsia="ru-RU"/>
        </w:rPr>
        <w:t xml:space="preserve"> ______ 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sidRPr="00CE2BE2">
        <w:rPr>
          <w:rFonts w:ascii="Times New Roman" w:hAnsi="Times New Roman"/>
          <w:szCs w:val="28"/>
        </w:rPr>
        <w:t>протокола</w:t>
      </w:r>
      <w:r w:rsidRPr="00CE2BE2">
        <w:rPr>
          <w:rFonts w:ascii="Times New Roman" w:hAnsi="Times New Roman"/>
          <w:spacing w:val="52"/>
          <w:szCs w:val="28"/>
        </w:rPr>
        <w:t xml:space="preserve"> </w:t>
      </w:r>
      <w:r w:rsidRPr="00CE2BE2">
        <w:rPr>
          <w:rFonts w:ascii="Times New Roman" w:hAnsi="Times New Roman"/>
          <w:szCs w:val="28"/>
        </w:rPr>
        <w:t>от ___________________ г. № ____________</w:t>
      </w:r>
      <w:r>
        <w:rPr>
          <w:rFonts w:ascii="Times New Roman" w:eastAsia="Times New Roman" w:hAnsi="Times New Roman" w:cs="Times New Roman"/>
          <w:sz w:val="24"/>
          <w:szCs w:val="24"/>
          <w:lang w:eastAsia="ru-RU"/>
        </w:rPr>
        <w:t xml:space="preserve">, с одной стороны, и _________________________________________, именуем_ в дальнейшем Исполнитель, </w:t>
      </w:r>
      <w:proofErr w:type="gramStart"/>
      <w:r>
        <w:rPr>
          <w:rFonts w:ascii="Times New Roman" w:eastAsia="Times New Roman" w:hAnsi="Times New Roman" w:cs="Times New Roman"/>
          <w:sz w:val="24"/>
          <w:szCs w:val="24"/>
          <w:lang w:eastAsia="ru-RU"/>
        </w:rPr>
        <w:t>в</w:t>
      </w:r>
      <w:proofErr w:type="gramEnd"/>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ind w:right="-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 xml:space="preserve">в целях реализации положений Федерального закона от 23 ноября 2009 г. № 261-ФЗ </w:t>
      </w:r>
      <w:r>
        <w:rPr>
          <w:rFonts w:ascii="Times New Roman" w:hAnsi="Times New Roman" w:cs="Times New Roman"/>
          <w:sz w:val="24"/>
          <w:szCs w:val="24"/>
        </w:rPr>
        <w:br/>
        <w:t>«Об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эффективного и рационального использования энергетических ресурсов при эксплуатации установок наружного освещения на территории _______________________________________заключили</w:t>
      </w:r>
      <w:proofErr w:type="gramEnd"/>
      <w:r>
        <w:rPr>
          <w:rFonts w:ascii="Times New Roman" w:hAnsi="Times New Roman" w:cs="Times New Roman"/>
          <w:sz w:val="24"/>
          <w:szCs w:val="24"/>
        </w:rPr>
        <w:t xml:space="preserve"> настоящий Договор (Контракт) о</w:t>
      </w:r>
    </w:p>
    <w:p w:rsidR="00A26422" w:rsidRDefault="00A26422" w:rsidP="00A26422">
      <w:pPr>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(указываются адреса объектов, на которых выполняются энергосберегающие мероприятия)</w:t>
      </w:r>
    </w:p>
    <w:p w:rsidR="00A26422" w:rsidRDefault="00A26422" w:rsidP="00A26422">
      <w:pPr>
        <w:spacing w:after="0" w:line="240" w:lineRule="auto"/>
        <w:ind w:right="-1"/>
        <w:jc w:val="both"/>
        <w:rPr>
          <w:rFonts w:ascii="Times New Roman" w:hAnsi="Times New Roman" w:cs="Times New Roman"/>
          <w:sz w:val="24"/>
          <w:szCs w:val="24"/>
        </w:rPr>
      </w:pPr>
      <w:r>
        <w:rPr>
          <w:rFonts w:ascii="Times New Roman" w:hAnsi="Times New Roman" w:cs="Times New Roman"/>
          <w:spacing w:val="-4"/>
          <w:sz w:val="24"/>
          <w:szCs w:val="24"/>
        </w:rPr>
        <w:t xml:space="preserve"> </w:t>
      </w:r>
      <w:proofErr w:type="gramStart"/>
      <w:r>
        <w:rPr>
          <w:rFonts w:ascii="Times New Roman" w:hAnsi="Times New Roman" w:cs="Times New Roman"/>
          <w:sz w:val="24"/>
          <w:szCs w:val="24"/>
        </w:rPr>
        <w:t>нижеследующем</w:t>
      </w:r>
      <w:proofErr w:type="gramEnd"/>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right="-1" w:firstLine="82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w:t>
      </w:r>
      <w:r>
        <w:rPr>
          <w:rFonts w:ascii="Times New Roman" w:hAnsi="Times New Roman" w:cs="Times New Roman"/>
          <w:spacing w:val="-7"/>
          <w:sz w:val="24"/>
          <w:szCs w:val="24"/>
        </w:rPr>
        <w:t xml:space="preserve"> </w:t>
      </w:r>
      <w:r>
        <w:rPr>
          <w:rFonts w:ascii="Times New Roman" w:hAnsi="Times New Roman" w:cs="Times New Roman"/>
          <w:sz w:val="24"/>
          <w:szCs w:val="24"/>
        </w:rPr>
        <w:t>определения: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pacing w:val="-1"/>
          <w:sz w:val="24"/>
          <w:szCs w:val="24"/>
        </w:rPr>
        <w:t>энергосервиса</w:t>
      </w:r>
      <w:proofErr w:type="spellEnd"/>
      <w:r>
        <w:rPr>
          <w:rFonts w:ascii="Times New Roman" w:hAnsi="Times New Roman" w:cs="Times New Roman"/>
          <w:sz w:val="24"/>
          <w:szCs w:val="24"/>
        </w:rPr>
        <w:t xml:space="preserve"> - комплекс установок наружного освещения, расположенных на территории по адресу __________________________, в отношении которых проводятся энергосберегающие мероприятия;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действия </w:t>
      </w:r>
      <w:r>
        <w:rPr>
          <w:rFonts w:ascii="Times New Roman" w:hAnsi="Times New Roman" w:cs="Times New Roman"/>
          <w:spacing w:val="2"/>
          <w:sz w:val="24"/>
          <w:szCs w:val="24"/>
        </w:rPr>
        <w:t xml:space="preserve">(организационные </w:t>
      </w:r>
      <w:r>
        <w:rPr>
          <w:rFonts w:ascii="Times New Roman" w:hAnsi="Times New Roman" w:cs="Times New Roman"/>
          <w:sz w:val="24"/>
          <w:szCs w:val="24"/>
        </w:rPr>
        <w:t xml:space="preserve">и </w:t>
      </w:r>
      <w:r>
        <w:rPr>
          <w:rFonts w:ascii="Times New Roman" w:hAnsi="Times New Roman" w:cs="Times New Roman"/>
          <w:spacing w:val="3"/>
          <w:sz w:val="24"/>
          <w:szCs w:val="24"/>
        </w:rPr>
        <w:t xml:space="preserve">технические мероприятия), </w:t>
      </w:r>
      <w:r>
        <w:rPr>
          <w:rFonts w:ascii="Times New Roman" w:hAnsi="Times New Roman" w:cs="Times New Roman"/>
          <w:sz w:val="24"/>
          <w:szCs w:val="24"/>
        </w:rPr>
        <w:t xml:space="preserve">осуществляемые Исполнителем и направленные на энергосбережение и повышение энергетической эффективности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(снижение потребления электрической энергии при сохранении полезного эффекта от его</w:t>
      </w:r>
      <w:r>
        <w:rPr>
          <w:rFonts w:ascii="Times New Roman" w:hAnsi="Times New Roman" w:cs="Times New Roman"/>
          <w:spacing w:val="-13"/>
          <w:sz w:val="24"/>
          <w:szCs w:val="24"/>
        </w:rPr>
        <w:t xml:space="preserve"> </w:t>
      </w:r>
      <w:r>
        <w:rPr>
          <w:rFonts w:ascii="Times New Roman" w:hAnsi="Times New Roman" w:cs="Times New Roman"/>
          <w:sz w:val="24"/>
          <w:szCs w:val="24"/>
        </w:rPr>
        <w:t>использования);</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24"/>
          <w:sz w:val="24"/>
          <w:szCs w:val="24"/>
        </w:rPr>
        <w:t xml:space="preserve"> </w:t>
      </w:r>
      <w:r>
        <w:rPr>
          <w:rFonts w:ascii="Times New Roman" w:hAnsi="Times New Roman" w:cs="Times New Roman"/>
          <w:b/>
          <w:sz w:val="24"/>
          <w:szCs w:val="24"/>
        </w:rPr>
        <w:t>уровень потребления</w:t>
      </w:r>
      <w:r>
        <w:rPr>
          <w:rFonts w:ascii="Times New Roman" w:hAnsi="Times New Roman" w:cs="Times New Roman"/>
          <w:sz w:val="24"/>
          <w:szCs w:val="24"/>
        </w:rPr>
        <w:t xml:space="preserve"> - показатель потребления электрической энергии</w:t>
      </w:r>
      <w:r>
        <w:rPr>
          <w:rFonts w:ascii="Times New Roman" w:hAnsi="Times New Roman" w:cs="Times New Roman"/>
          <w:spacing w:val="62"/>
          <w:sz w:val="24"/>
          <w:szCs w:val="24"/>
        </w:rPr>
        <w:t xml:space="preserve"> </w:t>
      </w:r>
      <w:r>
        <w:rPr>
          <w:rFonts w:ascii="Times New Roman" w:hAnsi="Times New Roman" w:cs="Times New Roman"/>
          <w:sz w:val="24"/>
          <w:szCs w:val="24"/>
        </w:rPr>
        <w:t xml:space="preserve">в натуральном выражении в базовый период функционирования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 целом и помесячно);</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- 12 последовательных месяцев, начиная с _____ 20__ г.;</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период, за который определяется доля размера экономии электрической энергии;</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Экономия </w:t>
      </w:r>
      <w:r>
        <w:rPr>
          <w:rFonts w:ascii="Times New Roman" w:hAnsi="Times New Roman" w:cs="Times New Roman"/>
          <w:b/>
          <w:spacing w:val="-1"/>
          <w:sz w:val="24"/>
          <w:szCs w:val="24"/>
        </w:rPr>
        <w:t>электрической энергии</w:t>
      </w:r>
      <w:r>
        <w:rPr>
          <w:rFonts w:ascii="Times New Roman" w:hAnsi="Times New Roman" w:cs="Times New Roman"/>
          <w:sz w:val="24"/>
          <w:szCs w:val="24"/>
        </w:rPr>
        <w:t xml:space="preserve"> - сокращение потребления электрической энергии в натуральном выражении в результате реализации энергосберегающих мероприятий с учетом факторов, влияющих на объем потребления электрической энергии;</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электрической энергии</w:t>
      </w:r>
      <w:r>
        <w:rPr>
          <w:rFonts w:ascii="Times New Roman" w:hAnsi="Times New Roman" w:cs="Times New Roman"/>
          <w:sz w:val="24"/>
          <w:szCs w:val="24"/>
        </w:rPr>
        <w:t xml:space="preserve"> - объем экономии электрической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w:t>
      </w:r>
      <w:r>
        <w:rPr>
          <w:rFonts w:ascii="Times New Roman" w:hAnsi="Times New Roman" w:cs="Times New Roman"/>
          <w:spacing w:val="-8"/>
          <w:sz w:val="24"/>
          <w:szCs w:val="24"/>
        </w:rPr>
        <w:t xml:space="preserve"> </w:t>
      </w:r>
      <w:r>
        <w:rPr>
          <w:rFonts w:ascii="Times New Roman" w:hAnsi="Times New Roman" w:cs="Times New Roman"/>
          <w:sz w:val="24"/>
          <w:szCs w:val="24"/>
        </w:rPr>
        <w:t>(Контрактом);</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sidRPr="00CE2BE2">
        <w:rPr>
          <w:rFonts w:ascii="Times New Roman" w:hAnsi="Times New Roman" w:cs="Times New Roman"/>
          <w:b/>
        </w:rPr>
        <w:t>Приборы учета</w:t>
      </w:r>
      <w:r w:rsidRPr="00CE2BE2">
        <w:rPr>
          <w:rFonts w:ascii="Times New Roman" w:hAnsi="Times New Roman" w:cs="Times New Roman"/>
        </w:rPr>
        <w:t xml:space="preserve"> </w:t>
      </w:r>
      <w:r>
        <w:rPr>
          <w:rFonts w:ascii="Times New Roman" w:hAnsi="Times New Roman" w:cs="Times New Roman"/>
          <w:sz w:val="24"/>
          <w:szCs w:val="24"/>
        </w:rPr>
        <w:t xml:space="preserve">- </w:t>
      </w:r>
      <w:r w:rsidRPr="00CE2BE2">
        <w:rPr>
          <w:rFonts w:ascii="Times New Roman" w:hAnsi="Times New Roman" w:cs="Times New Roman"/>
        </w:rPr>
        <w:t>оборудование (комплекс оборудования), предназначенное для учета потребления электроэнергии и управления системой освещения</w:t>
      </w:r>
      <w:r>
        <w:rPr>
          <w:rFonts w:ascii="Times New Roman" w:hAnsi="Times New Roman" w:cs="Times New Roman"/>
        </w:rPr>
        <w:t>;</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w:t>
      </w:r>
      <w:r>
        <w:rPr>
          <w:rFonts w:ascii="Times New Roman" w:hAnsi="Times New Roman" w:cs="Times New Roman"/>
          <w:b/>
          <w:spacing w:val="-5"/>
          <w:sz w:val="24"/>
          <w:szCs w:val="24"/>
        </w:rPr>
        <w:t xml:space="preserve"> </w:t>
      </w:r>
      <w:r>
        <w:rPr>
          <w:rFonts w:ascii="Times New Roman" w:hAnsi="Times New Roman" w:cs="Times New Roman"/>
          <w:b/>
          <w:sz w:val="24"/>
          <w:szCs w:val="24"/>
        </w:rPr>
        <w:t>экономии</w:t>
      </w:r>
      <w:r>
        <w:rPr>
          <w:rFonts w:ascii="Times New Roman" w:hAnsi="Times New Roman" w:cs="Times New Roman"/>
          <w:sz w:val="24"/>
          <w:szCs w:val="24"/>
        </w:rPr>
        <w:t xml:space="preserve"> - размер экономии электрической энергии (доли размера экономии), определенный как разница базового уровня потребления электрической энергии, приведенного к сопоставимым условиям отчетного периода, и фактического потребления электрической энергии в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пересчет значений потребления электрической энергии в базовом периоде к условиям отчетного периода путем учета факторов, влияющих на объем потребления электрической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энергии;</w:t>
      </w:r>
    </w:p>
    <w:p w:rsidR="00A26422" w:rsidRPr="00515B8D"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Pr>
          <w:rFonts w:ascii="Times New Roman" w:hAnsi="Times New Roman" w:cs="Times New Roman"/>
          <w:b/>
          <w:sz w:val="24"/>
          <w:szCs w:val="24"/>
        </w:rPr>
        <w:t>Факторы, влияющие на</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объем потребления </w:t>
      </w:r>
      <w:r>
        <w:rPr>
          <w:rFonts w:ascii="Times New Roman" w:hAnsi="Times New Roman" w:cs="Times New Roman"/>
          <w:b/>
          <w:spacing w:val="-1"/>
          <w:sz w:val="24"/>
          <w:szCs w:val="24"/>
        </w:rPr>
        <w:t>электрической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не зависящие от Исполнителя факторы, влияющие на объем потребления электрической энергии и учитываемые при определении экономии электрической энергии в соответствии с настоящим Договором (Контрактом) (в том числе</w:t>
      </w:r>
      <w:r>
        <w:rPr>
          <w:rFonts w:ascii="Times New Roman" w:hAnsi="Times New Roman" w:cs="Times New Roman"/>
          <w:spacing w:val="16"/>
          <w:sz w:val="24"/>
          <w:szCs w:val="24"/>
        </w:rPr>
        <w:t xml:space="preserve"> </w:t>
      </w:r>
      <w:r>
        <w:rPr>
          <w:rFonts w:ascii="Times New Roman" w:hAnsi="Times New Roman" w:cs="Times New Roman"/>
          <w:sz w:val="24"/>
          <w:szCs w:val="24"/>
        </w:rPr>
        <w:t xml:space="preserve">изменение режимов функционирования и (или) функционального назначения энергопотребляющих установок, изменение количества и потребляемой мощности энергопотребляющих устройств, а также иные факторы, </w:t>
      </w:r>
      <w:r w:rsidRPr="00515B8D">
        <w:rPr>
          <w:rFonts w:ascii="Times New Roman" w:hAnsi="Times New Roman"/>
          <w:sz w:val="24"/>
        </w:rPr>
        <w:t>определенные постановлением Правительства Российской Федерации от</w:t>
      </w:r>
      <w:proofErr w:type="gramEnd"/>
      <w:r w:rsidRPr="00515B8D">
        <w:rPr>
          <w:rFonts w:ascii="Times New Roman" w:hAnsi="Times New Roman"/>
          <w:sz w:val="24"/>
        </w:rPr>
        <w:t xml:space="preserve"> </w:t>
      </w:r>
      <w:proofErr w:type="gramStart"/>
      <w:r w:rsidRPr="00515B8D">
        <w:rPr>
          <w:rFonts w:ascii="Times New Roman" w:hAnsi="Times New Roman"/>
          <w:sz w:val="24"/>
        </w:rPr>
        <w:t>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r w:rsidRPr="00515B8D">
        <w:rPr>
          <w:rFonts w:ascii="Times New Roman" w:hAnsi="Times New Roman" w:cs="Times New Roman"/>
          <w:sz w:val="24"/>
          <w:szCs w:val="24"/>
        </w:rPr>
        <w:t>).</w:t>
      </w:r>
      <w:proofErr w:type="gramEnd"/>
    </w:p>
    <w:p w:rsidR="00A26422" w:rsidRDefault="00A26422" w:rsidP="00A26422">
      <w:pPr>
        <w:tabs>
          <w:tab w:val="left" w:pos="9355"/>
        </w:tabs>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sidRPr="00515B8D">
        <w:rPr>
          <w:rFonts w:ascii="Times New Roman" w:hAnsi="Times New Roman" w:cs="Times New Roman"/>
          <w:sz w:val="24"/>
          <w:szCs w:val="24"/>
        </w:rPr>
        <w:t>Иные понятия, используемые в настоящем Договоре (Контракте), имеют значения,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w:t>
      </w:r>
      <w:proofErr w:type="gramEnd"/>
      <w:r w:rsidRPr="00515B8D">
        <w:rPr>
          <w:rFonts w:ascii="Times New Roman" w:hAnsi="Times New Roman" w:cs="Times New Roman"/>
          <w:sz w:val="24"/>
          <w:szCs w:val="24"/>
        </w:rPr>
        <w:t xml:space="preserve"> – </w:t>
      </w:r>
      <w:proofErr w:type="gramStart"/>
      <w:r w:rsidRPr="00515B8D">
        <w:rPr>
          <w:rFonts w:ascii="Times New Roman" w:hAnsi="Times New Roman" w:cs="Times New Roman"/>
          <w:sz w:val="24"/>
          <w:szCs w:val="24"/>
        </w:rPr>
        <w:t>Закон № 44-ФЗ), иными федеральными законами и нормативными правовыми актами Российской</w:t>
      </w:r>
      <w:r w:rsidRPr="00515B8D">
        <w:rPr>
          <w:rFonts w:ascii="Times New Roman" w:hAnsi="Times New Roman" w:cs="Times New Roman"/>
          <w:spacing w:val="-1"/>
          <w:sz w:val="24"/>
          <w:szCs w:val="24"/>
        </w:rPr>
        <w:t xml:space="preserve"> </w:t>
      </w:r>
      <w:r w:rsidRPr="00515B8D">
        <w:rPr>
          <w:rFonts w:ascii="Times New Roman" w:hAnsi="Times New Roman" w:cs="Times New Roman"/>
          <w:sz w:val="24"/>
          <w:szCs w:val="24"/>
        </w:rPr>
        <w:t>Федерации.</w:t>
      </w:r>
      <w:proofErr w:type="gramEnd"/>
    </w:p>
    <w:p w:rsidR="00E447E2" w:rsidRDefault="00E447E2" w:rsidP="00E60150">
      <w:pPr>
        <w:tabs>
          <w:tab w:val="left" w:pos="9355"/>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ДОГОВОРА (КОНТРАКТА)</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C48DD">
      <w:pPr>
        <w:kinsoku w:val="0"/>
        <w:overflowPunct w:val="0"/>
        <w:autoSpaceDE w:val="0"/>
        <w:autoSpaceDN w:val="0"/>
        <w:adjustRightInd w:val="0"/>
        <w:spacing w:before="115" w:after="0" w:line="240" w:lineRule="auto"/>
        <w:ind w:right="-1" w:firstLine="820"/>
        <w:jc w:val="both"/>
        <w:rPr>
          <w:rFonts w:ascii="Times New Roman" w:hAnsi="Times New Roman" w:cs="Times New Roman"/>
          <w:sz w:val="24"/>
          <w:szCs w:val="24"/>
        </w:rPr>
      </w:pPr>
      <w:r>
        <w:rPr>
          <w:rFonts w:ascii="Times New Roman" w:hAnsi="Times New Roman" w:cs="Times New Roman"/>
          <w:sz w:val="28"/>
          <w:szCs w:val="28"/>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электрической энергии, возникающей в результате осуществления Исполнителем энергосберегающих мероприятий, на условиях и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 (Контрактом).</w:t>
      </w:r>
    </w:p>
    <w:p w:rsidR="00A26422" w:rsidRDefault="00A26422" w:rsidP="00CE2BE2">
      <w:pPr>
        <w:tabs>
          <w:tab w:val="left" w:pos="1315"/>
        </w:tabs>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3. СРОКИ ОКАЗАНИЯ УСЛУГ И ДЕЙСТВИЯ ДОГОВОРА (КОНТРАКТА)</w:t>
      </w:r>
    </w:p>
    <w:p w:rsidR="00A26422" w:rsidRDefault="00A26422" w:rsidP="00A26422">
      <w:pPr>
        <w:tabs>
          <w:tab w:val="left" w:pos="1315"/>
        </w:tabs>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70"/>
        </w:numPr>
        <w:tabs>
          <w:tab w:val="left" w:pos="142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_______ полных календарных   месяцев с момента его</w:t>
      </w:r>
      <w:r>
        <w:rPr>
          <w:rFonts w:ascii="Times New Roman" w:hAnsi="Times New Roman" w:cs="Times New Roman"/>
          <w:spacing w:val="-4"/>
          <w:sz w:val="24"/>
          <w:szCs w:val="24"/>
        </w:rPr>
        <w:t xml:space="preserve"> </w:t>
      </w:r>
      <w:r>
        <w:rPr>
          <w:rFonts w:ascii="Times New Roman" w:hAnsi="Times New Roman" w:cs="Times New Roman"/>
          <w:sz w:val="24"/>
          <w:szCs w:val="24"/>
        </w:rPr>
        <w:t>подписания.</w:t>
      </w:r>
    </w:p>
    <w:p w:rsidR="00A26422" w:rsidRDefault="00A26422" w:rsidP="00A26422">
      <w:pPr>
        <w:numPr>
          <w:ilvl w:val="1"/>
          <w:numId w:val="70"/>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(Контракта) обеими Сторонами. </w:t>
      </w:r>
    </w:p>
    <w:p w:rsidR="00A26422" w:rsidRDefault="00A26422" w:rsidP="00A26422">
      <w:pPr>
        <w:numPr>
          <w:ilvl w:val="1"/>
          <w:numId w:val="70"/>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w:t>
      </w:r>
      <w:r>
        <w:rPr>
          <w:rFonts w:ascii="Times New Roman" w:hAnsi="Times New Roman" w:cs="Times New Roman"/>
          <w:spacing w:val="-11"/>
          <w:sz w:val="24"/>
          <w:szCs w:val="24"/>
        </w:rPr>
        <w:t xml:space="preserve"> </w:t>
      </w:r>
      <w:r>
        <w:rPr>
          <w:rFonts w:ascii="Times New Roman" w:hAnsi="Times New Roman" w:cs="Times New Roman"/>
          <w:sz w:val="24"/>
          <w:szCs w:val="24"/>
        </w:rPr>
        <w:t>(Контракту).</w:t>
      </w:r>
    </w:p>
    <w:p w:rsidR="00A26422" w:rsidRDefault="00A26422" w:rsidP="00A26422">
      <w:pPr>
        <w:tabs>
          <w:tab w:val="left" w:pos="132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70"/>
        </w:numPr>
        <w:kinsoku w:val="0"/>
        <w:overflowPunct w:val="0"/>
        <w:spacing w:before="244"/>
        <w:ind w:right="-1"/>
        <w:jc w:val="center"/>
        <w:outlineLvl w:val="0"/>
        <w:rPr>
          <w:b/>
          <w:bCs/>
        </w:rPr>
      </w:pPr>
      <w:r>
        <w:rPr>
          <w:b/>
          <w:bCs/>
        </w:rPr>
        <w:t>ОБЪЕКТ</w:t>
      </w:r>
      <w:r>
        <w:rPr>
          <w:b/>
          <w:bCs/>
          <w:spacing w:val="-2"/>
        </w:rPr>
        <w:t xml:space="preserve"> </w:t>
      </w:r>
      <w:r>
        <w:rPr>
          <w:b/>
          <w:bCs/>
        </w:rPr>
        <w:t>ЭНЕРГОСЕРВИСА</w:t>
      </w:r>
    </w:p>
    <w:p w:rsidR="00A26422" w:rsidRDefault="00A26422" w:rsidP="00A26422">
      <w:pPr>
        <w:pStyle w:val="ae"/>
        <w:kinsoku w:val="0"/>
        <w:overflowPunct w:val="0"/>
        <w:spacing w:before="244"/>
        <w:ind w:left="112" w:right="-1"/>
        <w:outlineLvl w:val="0"/>
      </w:pPr>
    </w:p>
    <w:p w:rsidR="00A26422" w:rsidRDefault="00A26422" w:rsidP="00A26422">
      <w:pPr>
        <w:numPr>
          <w:ilvl w:val="1"/>
          <w:numId w:val="72"/>
        </w:numPr>
        <w:tabs>
          <w:tab w:val="left" w:pos="1524"/>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Общая информация и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приведены в Приложении к настоящему Договору (Контракту).</w:t>
      </w:r>
    </w:p>
    <w:p w:rsidR="00A26422" w:rsidRDefault="00A26422" w:rsidP="00A26422">
      <w:pPr>
        <w:numPr>
          <w:ilvl w:val="1"/>
          <w:numId w:val="72"/>
        </w:numPr>
        <w:tabs>
          <w:tab w:val="left" w:pos="134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включает в себя уличные светильники, опоры освещения, трансформаторные подстанции, шкафы управления, а также связанные с ними кабельные (питающие) сети и другие элементы, без которых невозможно должное функционирование Объекта.</w:t>
      </w:r>
    </w:p>
    <w:p w:rsidR="00A26422" w:rsidRDefault="00A26422" w:rsidP="00A26422">
      <w:pPr>
        <w:numPr>
          <w:ilvl w:val="1"/>
          <w:numId w:val="72"/>
        </w:numPr>
        <w:tabs>
          <w:tab w:val="left" w:pos="134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w:t>
      </w:r>
      <w:proofErr w:type="spellStart"/>
      <w:r>
        <w:rPr>
          <w:rFonts w:ascii="Times New Roman" w:hAnsi="Times New Roman" w:cs="Times New Roman"/>
          <w:spacing w:val="-3"/>
          <w:sz w:val="24"/>
          <w:szCs w:val="24"/>
        </w:rPr>
        <w:t>энергосервиса</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 xml:space="preserve">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 учетом функционального назначения.</w:t>
      </w:r>
    </w:p>
    <w:p w:rsidR="00A26422" w:rsidRDefault="00A26422" w:rsidP="00A26422">
      <w:pPr>
        <w:numPr>
          <w:ilvl w:val="1"/>
          <w:numId w:val="72"/>
        </w:numPr>
        <w:tabs>
          <w:tab w:val="left" w:pos="1318"/>
        </w:tabs>
        <w:kinsoku w:val="0"/>
        <w:overflowPunct w:val="0"/>
        <w:autoSpaceDE w:val="0"/>
        <w:autoSpaceDN w:val="0"/>
        <w:adjustRightInd w:val="0"/>
        <w:spacing w:after="0" w:line="240" w:lineRule="auto"/>
        <w:ind w:left="0" w:firstLine="820"/>
        <w:jc w:val="both"/>
        <w:rPr>
          <w:rFonts w:ascii="Times New Roman" w:hAnsi="Times New Roman" w:cs="Times New Roman"/>
          <w:color w:val="000000"/>
          <w:sz w:val="24"/>
          <w:szCs w:val="24"/>
        </w:rPr>
      </w:pPr>
      <w:r>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 включаются в Энергосберегающие мероприятия.</w:t>
      </w:r>
    </w:p>
    <w:p w:rsidR="00A26422" w:rsidRDefault="00A26422" w:rsidP="00CE2BE2">
      <w:pPr>
        <w:numPr>
          <w:ilvl w:val="1"/>
          <w:numId w:val="72"/>
        </w:numPr>
        <w:tabs>
          <w:tab w:val="left" w:pos="1337"/>
        </w:tabs>
        <w:kinsoku w:val="0"/>
        <w:overflowPunct w:val="0"/>
        <w:autoSpaceDE w:val="0"/>
        <w:autoSpaceDN w:val="0"/>
        <w:adjustRightInd w:val="0"/>
        <w:spacing w:before="120" w:after="0" w:line="240" w:lineRule="auto"/>
        <w:ind w:left="0" w:right="108"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обязуется уведомлять Исполнителя в письменном виде обо всех планируемых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иных факторов, влияющих на объемы потребления электрической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режимом потребления электрической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CE2BE2">
      <w:pPr>
        <w:numPr>
          <w:ilvl w:val="1"/>
          <w:numId w:val="72"/>
        </w:numPr>
        <w:tabs>
          <w:tab w:val="left" w:pos="1337"/>
          <w:tab w:val="left" w:pos="1375"/>
        </w:tabs>
        <w:kinsoku w:val="0"/>
        <w:overflowPunct w:val="0"/>
        <w:autoSpaceDE w:val="0"/>
        <w:autoSpaceDN w:val="0"/>
        <w:adjustRightInd w:val="0"/>
        <w:spacing w:before="119" w:after="0" w:line="240" w:lineRule="auto"/>
        <w:ind w:left="0" w:right="118"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обязан письменно известить Исполнителя об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режима его эксплуатации с предоставлением копий документов, удостоверяющих изменившиеся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характеристики вновь установленного оборудования, другие изменения.</w:t>
      </w:r>
      <w:r w:rsidRPr="00CE2BE2">
        <w:rPr>
          <w:rFonts w:ascii="Times New Roman" w:hAnsi="Times New Roman" w:cs="Times New Roman"/>
          <w:sz w:val="24"/>
          <w:szCs w:val="24"/>
        </w:rPr>
        <w:t xml:space="preserve"> </w:t>
      </w:r>
    </w:p>
    <w:p w:rsidR="00A26422" w:rsidRDefault="00A26422" w:rsidP="00CE2BE2">
      <w:pPr>
        <w:numPr>
          <w:ilvl w:val="1"/>
          <w:numId w:val="72"/>
        </w:numPr>
        <w:tabs>
          <w:tab w:val="left" w:pos="1337"/>
          <w:tab w:val="left" w:pos="1363"/>
        </w:tabs>
        <w:kinsoku w:val="0"/>
        <w:overflowPunct w:val="0"/>
        <w:autoSpaceDE w:val="0"/>
        <w:autoSpaceDN w:val="0"/>
        <w:adjustRightInd w:val="0"/>
        <w:spacing w:before="119" w:after="0" w:line="240" w:lineRule="auto"/>
        <w:ind w:left="0" w:right="109" w:firstLine="820"/>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CE2BE2">
      <w:pPr>
        <w:numPr>
          <w:ilvl w:val="1"/>
          <w:numId w:val="72"/>
        </w:numPr>
        <w:tabs>
          <w:tab w:val="left" w:pos="1337"/>
          <w:tab w:val="left" w:pos="1455"/>
        </w:tabs>
        <w:kinsoku w:val="0"/>
        <w:overflowPunct w:val="0"/>
        <w:autoSpaceDE w:val="0"/>
        <w:autoSpaceDN w:val="0"/>
        <w:adjustRightInd w:val="0"/>
        <w:spacing w:before="119" w:after="0" w:line="240" w:lineRule="auto"/>
        <w:ind w:left="0" w:right="114"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w:t>
      </w:r>
      <w:r>
        <w:rPr>
          <w:rFonts w:ascii="Times New Roman" w:hAnsi="Times New Roman" w:cs="Times New Roman"/>
          <w:spacing w:val="-9"/>
          <w:sz w:val="24"/>
          <w:szCs w:val="24"/>
        </w:rPr>
        <w:t xml:space="preserve"> </w:t>
      </w:r>
      <w:r>
        <w:rPr>
          <w:rFonts w:ascii="Times New Roman" w:hAnsi="Times New Roman" w:cs="Times New Roman"/>
          <w:sz w:val="24"/>
          <w:szCs w:val="24"/>
        </w:rPr>
        <w:t>выполнять.</w:t>
      </w:r>
    </w:p>
    <w:p w:rsidR="00A26422" w:rsidRDefault="00A26422" w:rsidP="00CE2BE2">
      <w:pPr>
        <w:numPr>
          <w:ilvl w:val="1"/>
          <w:numId w:val="72"/>
        </w:numPr>
        <w:tabs>
          <w:tab w:val="left" w:pos="1337"/>
          <w:tab w:val="left" w:pos="1678"/>
        </w:tabs>
        <w:kinsoku w:val="0"/>
        <w:overflowPunct w:val="0"/>
        <w:autoSpaceDE w:val="0"/>
        <w:autoSpaceDN w:val="0"/>
        <w:adjustRightInd w:val="0"/>
        <w:spacing w:before="122" w:after="0" w:line="240" w:lineRule="auto"/>
        <w:ind w:left="0" w:right="110"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не вправе ограничивать доступ Исполнителя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для предотвращения или ликвидации любого аварийного состояния, вызванного оборудованием, устройствами, приборами, установленными</w:t>
      </w:r>
      <w:r>
        <w:rPr>
          <w:rFonts w:ascii="Times New Roman" w:hAnsi="Times New Roman" w:cs="Times New Roman"/>
          <w:spacing w:val="2"/>
          <w:sz w:val="24"/>
          <w:szCs w:val="24"/>
        </w:rPr>
        <w:t xml:space="preserve"> </w:t>
      </w:r>
      <w:r>
        <w:rPr>
          <w:rFonts w:ascii="Times New Roman" w:hAnsi="Times New Roman" w:cs="Times New Roman"/>
          <w:sz w:val="24"/>
          <w:szCs w:val="24"/>
        </w:rPr>
        <w:t>Исполнителем.</w:t>
      </w:r>
    </w:p>
    <w:p w:rsidR="00A26422" w:rsidRDefault="00A26422" w:rsidP="00A26422">
      <w:pPr>
        <w:numPr>
          <w:ilvl w:val="1"/>
          <w:numId w:val="72"/>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реализация энергосберегающих мероприятий и (или) дальнейшая техническая эксплуатация установленного оборудования, устройств, приборов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numPr>
          <w:ilvl w:val="0"/>
          <w:numId w:val="74"/>
        </w:numPr>
        <w:kinsoku w:val="0"/>
        <w:overflowPunct w:val="0"/>
        <w:autoSpaceDE w:val="0"/>
        <w:autoSpaceDN w:val="0"/>
        <w:adjustRightInd w:val="0"/>
        <w:spacing w:before="244" w:after="0" w:line="240" w:lineRule="auto"/>
        <w:ind w:right="-1" w:firstLine="739"/>
        <w:jc w:val="center"/>
        <w:outlineLvl w:val="0"/>
        <w:rPr>
          <w:rFonts w:ascii="Times New Roman" w:hAnsi="Times New Roman" w:cs="Times New Roman"/>
          <w:sz w:val="24"/>
          <w:szCs w:val="24"/>
        </w:rPr>
      </w:pPr>
      <w:r>
        <w:rPr>
          <w:rFonts w:ascii="Times New Roman" w:hAnsi="Times New Roman" w:cs="Times New Roman"/>
          <w:b/>
          <w:bCs/>
          <w:sz w:val="24"/>
          <w:szCs w:val="24"/>
        </w:rPr>
        <w:t>БАЗОВЫЙ ПЕРИОД, БАЗОВЫЙ УРОВЕНЬ ПОТРЕБЛЕНИЯ, ПОКАЗАТЕЛИ ЭКОНОМИИ ЭЛЕКТРИЧЕСКОЙ ЭНЕРГИИ И ОТЧЕТНЫЙ</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ПЕРИОД</w:t>
      </w:r>
    </w:p>
    <w:p w:rsidR="00A26422" w:rsidRDefault="00A26422" w:rsidP="00A26422">
      <w:pPr>
        <w:kinsoku w:val="0"/>
        <w:overflowPunct w:val="0"/>
        <w:autoSpaceDE w:val="0"/>
        <w:autoSpaceDN w:val="0"/>
        <w:adjustRightInd w:val="0"/>
        <w:spacing w:before="244" w:after="0" w:line="240" w:lineRule="auto"/>
        <w:ind w:left="851" w:right="-1"/>
        <w:outlineLvl w:val="0"/>
        <w:rPr>
          <w:rFonts w:ascii="Times New Roman" w:hAnsi="Times New Roman" w:cs="Times New Roman"/>
          <w:sz w:val="24"/>
          <w:szCs w:val="24"/>
        </w:rPr>
      </w:pPr>
    </w:p>
    <w:p w:rsidR="00A26422" w:rsidRDefault="00A26422" w:rsidP="00A26422">
      <w:pPr>
        <w:numPr>
          <w:ilvl w:val="1"/>
          <w:numId w:val="74"/>
        </w:numPr>
        <w:tabs>
          <w:tab w:val="left" w:pos="1381"/>
        </w:tabs>
        <w:kinsoku w:val="0"/>
        <w:overflowPunct w:val="0"/>
        <w:autoSpaceDE w:val="0"/>
        <w:autoSpaceDN w:val="0"/>
        <w:adjustRightInd w:val="0"/>
        <w:spacing w:after="0" w:line="240" w:lineRule="auto"/>
        <w:ind w:left="0" w:firstLine="820"/>
        <w:rPr>
          <w:rFonts w:ascii="Times New Roman" w:hAnsi="Times New Roman" w:cs="Times New Roman"/>
          <w:sz w:val="24"/>
          <w:szCs w:val="24"/>
        </w:rPr>
      </w:pPr>
      <w:r>
        <w:rPr>
          <w:rFonts w:ascii="Times New Roman" w:hAnsi="Times New Roman" w:cs="Times New Roman"/>
          <w:sz w:val="24"/>
          <w:szCs w:val="24"/>
        </w:rPr>
        <w:t>Базовым периодом по настоящему Договору (Контракту)</w:t>
      </w:r>
      <w:r>
        <w:rPr>
          <w:rFonts w:ascii="Times New Roman" w:hAnsi="Times New Roman" w:cs="Times New Roman"/>
          <w:spacing w:val="34"/>
          <w:sz w:val="24"/>
          <w:szCs w:val="24"/>
        </w:rPr>
        <w:t xml:space="preserve"> </w:t>
      </w:r>
      <w:r>
        <w:rPr>
          <w:rFonts w:ascii="Times New Roman" w:hAnsi="Times New Roman" w:cs="Times New Roman"/>
          <w:sz w:val="24"/>
          <w:szCs w:val="24"/>
        </w:rPr>
        <w:t>является период с________________20__ года по_______________20__</w:t>
      </w:r>
      <w:r>
        <w:rPr>
          <w:rFonts w:ascii="Times New Roman" w:hAnsi="Times New Roman" w:cs="Times New Roman"/>
          <w:spacing w:val="53"/>
          <w:sz w:val="24"/>
          <w:szCs w:val="24"/>
        </w:rPr>
        <w:t xml:space="preserve"> </w:t>
      </w:r>
      <w:r>
        <w:rPr>
          <w:rFonts w:ascii="Times New Roman" w:hAnsi="Times New Roman" w:cs="Times New Roman"/>
          <w:sz w:val="24"/>
          <w:szCs w:val="24"/>
        </w:rPr>
        <w:t>года.</w:t>
      </w:r>
    </w:p>
    <w:p w:rsidR="00A26422" w:rsidRDefault="00A26422" w:rsidP="00A26422">
      <w:pPr>
        <w:numPr>
          <w:ilvl w:val="1"/>
          <w:numId w:val="74"/>
        </w:numPr>
        <w:tabs>
          <w:tab w:val="left" w:pos="138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Базовый уровень потребления электрической энергии устанавливается на основании показаний приборов учета электрической энергии за базовый период в целом и по каждому месяцу базового периода в отдельности. Показатели базового уровня потребления электрической энергии приведены в Приложении к настоящему Договору (Контракту).</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sidRPr="00CE2BE2">
        <w:rPr>
          <w:rFonts w:ascii="Times New Roman" w:hAnsi="Times New Roman"/>
          <w:sz w:val="24"/>
          <w:szCs w:val="24"/>
        </w:rPr>
        <w:t xml:space="preserve">В случае отсутствия </w:t>
      </w:r>
      <w:r>
        <w:rPr>
          <w:rFonts w:ascii="Times New Roman" w:hAnsi="Times New Roman"/>
          <w:sz w:val="24"/>
          <w:szCs w:val="24"/>
        </w:rPr>
        <w:t xml:space="preserve">отдельных </w:t>
      </w:r>
      <w:r w:rsidRPr="00CE2BE2">
        <w:rPr>
          <w:rFonts w:ascii="Times New Roman" w:hAnsi="Times New Roman"/>
          <w:sz w:val="24"/>
          <w:szCs w:val="24"/>
        </w:rPr>
        <w:t xml:space="preserve">приборов учета электрической энергии </w:t>
      </w:r>
      <w:r>
        <w:rPr>
          <w:rFonts w:ascii="Times New Roman" w:hAnsi="Times New Roman"/>
          <w:sz w:val="24"/>
          <w:szCs w:val="24"/>
        </w:rPr>
        <w:t xml:space="preserve">внешнего (уличного) освещения </w:t>
      </w:r>
      <w:r w:rsidRPr="00CE2BE2">
        <w:rPr>
          <w:rFonts w:ascii="Times New Roman" w:hAnsi="Times New Roman"/>
          <w:sz w:val="24"/>
          <w:szCs w:val="24"/>
        </w:rPr>
        <w:t>объем потреблен</w:t>
      </w:r>
      <w:r>
        <w:rPr>
          <w:rFonts w:ascii="Times New Roman" w:hAnsi="Times New Roman"/>
          <w:sz w:val="24"/>
          <w:szCs w:val="24"/>
        </w:rPr>
        <w:t>и</w:t>
      </w:r>
      <w:r w:rsidRPr="00CE2BE2">
        <w:rPr>
          <w:rFonts w:ascii="Times New Roman" w:hAnsi="Times New Roman"/>
          <w:sz w:val="24"/>
          <w:szCs w:val="24"/>
        </w:rPr>
        <w:t>я электрической энергии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w:t>
      </w:r>
      <w:r>
        <w:rPr>
          <w:rFonts w:ascii="Times New Roman" w:hAnsi="Times New Roman"/>
          <w:sz w:val="24"/>
          <w:szCs w:val="24"/>
        </w:rPr>
        <w:t>6</w:t>
      </w:r>
      <w:r w:rsidRPr="00CE2BE2">
        <w:rPr>
          <w:rFonts w:ascii="Times New Roman" w:hAnsi="Times New Roman"/>
          <w:sz w:val="24"/>
          <w:szCs w:val="24"/>
        </w:rPr>
        <w:t xml:space="preserve"> г. № 67</w:t>
      </w:r>
      <w:r>
        <w:rPr>
          <w:rFonts w:ascii="Times New Roman" w:hAnsi="Times New Roman"/>
          <w:sz w:val="24"/>
          <w:szCs w:val="24"/>
        </w:rPr>
        <w:t xml:space="preserve"> (зарегистрирован в Минюсте России 25 марта 2016 г</w:t>
      </w:r>
      <w:proofErr w:type="gramEnd"/>
      <w:r>
        <w:rPr>
          <w:rFonts w:ascii="Times New Roman" w:hAnsi="Times New Roman"/>
          <w:sz w:val="24"/>
          <w:szCs w:val="24"/>
        </w:rPr>
        <w:t>., регистрационный № 41575).</w:t>
      </w:r>
    </w:p>
    <w:p w:rsidR="00A26422" w:rsidRDefault="00A26422" w:rsidP="00A26422">
      <w:pPr>
        <w:tabs>
          <w:tab w:val="left" w:pos="1347"/>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 xml:space="preserve">5.3. </w:t>
      </w:r>
      <w:proofErr w:type="gramStart"/>
      <w:r>
        <w:rPr>
          <w:rFonts w:ascii="Times New Roman" w:hAnsi="Times New Roman" w:cs="Times New Roman"/>
          <w:sz w:val="24"/>
          <w:szCs w:val="24"/>
        </w:rPr>
        <w:t>Размер экономии электрической энергии в натуральном выражении,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w:t>
      </w:r>
      <w:proofErr w:type="gramEnd"/>
      <w:r>
        <w:rPr>
          <w:rFonts w:ascii="Times New Roman" w:hAnsi="Times New Roman" w:cs="Times New Roman"/>
          <w:sz w:val="24"/>
          <w:szCs w:val="24"/>
        </w:rPr>
        <w:t xml:space="preserve"> показатели экономии электрической энергии).</w:t>
      </w:r>
    </w:p>
    <w:p w:rsidR="00A26422" w:rsidRPr="00A26422" w:rsidRDefault="00A26422" w:rsidP="00CE2BE2">
      <w:pPr>
        <w:tabs>
          <w:tab w:val="left" w:pos="1335"/>
        </w:tabs>
        <w:kinsoku w:val="0"/>
        <w:overflowPunct w:val="0"/>
        <w:autoSpaceDE w:val="0"/>
        <w:autoSpaceDN w:val="0"/>
        <w:adjustRightInd w:val="0"/>
        <w:spacing w:before="120" w:after="0" w:line="240" w:lineRule="auto"/>
        <w:ind w:right="119" w:firstLine="851"/>
        <w:jc w:val="both"/>
        <w:rPr>
          <w:rFonts w:ascii="Times New Roman" w:hAnsi="Times New Roman" w:cs="Times New Roman"/>
          <w:sz w:val="24"/>
          <w:szCs w:val="24"/>
        </w:rPr>
      </w:pPr>
      <w:r>
        <w:rPr>
          <w:rFonts w:ascii="Times New Roman" w:hAnsi="Times New Roman" w:cs="Times New Roman"/>
          <w:sz w:val="28"/>
          <w:szCs w:val="28"/>
        </w:rPr>
        <w:t>5.4.</w:t>
      </w:r>
      <w:r w:rsidRPr="00CE2BE2">
        <w:rPr>
          <w:rFonts w:ascii="Times New Roman" w:hAnsi="Times New Roman" w:cs="Times New Roman"/>
          <w:sz w:val="24"/>
          <w:szCs w:val="24"/>
        </w:rP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CE2BE2">
      <w:pPr>
        <w:tabs>
          <w:tab w:val="left" w:pos="708"/>
          <w:tab w:val="left" w:pos="1418"/>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5.5.</w:t>
      </w:r>
      <w:r>
        <w:rPr>
          <w:rFonts w:ascii="Times New Roman" w:hAnsi="Times New Roman" w:cs="Times New Roman"/>
          <w:sz w:val="24"/>
          <w:szCs w:val="24"/>
        </w:rPr>
        <w:t xml:space="preserve"> 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w:t>
      </w:r>
      <w:r>
        <w:rPr>
          <w:rFonts w:ascii="Times New Roman" w:hAnsi="Times New Roman" w:cs="Times New Roman"/>
          <w:sz w:val="24"/>
          <w:szCs w:val="24"/>
        </w:rPr>
        <w:lastRenderedPageBreak/>
        <w:t>мероприятия), осуществленного Исполнителем в соответствии с</w:t>
      </w:r>
      <w:r>
        <w:rPr>
          <w:rFonts w:ascii="Times New Roman" w:hAnsi="Times New Roman" w:cs="Times New Roman"/>
          <w:spacing w:val="1"/>
          <w:sz w:val="24"/>
          <w:szCs w:val="24"/>
        </w:rPr>
        <w:t xml:space="preserve"> </w:t>
      </w:r>
      <w:r>
        <w:rPr>
          <w:rFonts w:ascii="Times New Roman" w:hAnsi="Times New Roman" w:cs="Times New Roman"/>
          <w:sz w:val="24"/>
          <w:szCs w:val="24"/>
        </w:rPr>
        <w:t>Приложением к настоящему Договору</w:t>
      </w:r>
      <w:r>
        <w:rPr>
          <w:rFonts w:ascii="Times New Roman" w:hAnsi="Times New Roman" w:cs="Times New Roman"/>
          <w:spacing w:val="-8"/>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1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kinsoku w:val="0"/>
        <w:overflowPunct w:val="0"/>
        <w:autoSpaceDE w:val="0"/>
        <w:autoSpaceDN w:val="0"/>
        <w:adjustRightInd w:val="0"/>
        <w:spacing w:before="244" w:after="0" w:line="240" w:lineRule="auto"/>
        <w:ind w:right="-1"/>
        <w:outlineLvl w:val="0"/>
        <w:rPr>
          <w:rFonts w:ascii="Times New Roman" w:hAnsi="Times New Roman" w:cs="Times New Roman"/>
          <w:b/>
          <w:bCs/>
          <w:sz w:val="24"/>
          <w:szCs w:val="24"/>
        </w:rPr>
      </w:pPr>
    </w:p>
    <w:p w:rsidR="00A26422" w:rsidRDefault="00A26422" w:rsidP="00A26422">
      <w:pPr>
        <w:pStyle w:val="ae"/>
        <w:numPr>
          <w:ilvl w:val="0"/>
          <w:numId w:val="74"/>
        </w:numPr>
        <w:kinsoku w:val="0"/>
        <w:overflowPunct w:val="0"/>
        <w:spacing w:before="244"/>
        <w:ind w:right="-1"/>
        <w:jc w:val="center"/>
        <w:outlineLvl w:val="0"/>
        <w:rPr>
          <w:b/>
          <w:bCs/>
        </w:rPr>
      </w:pPr>
      <w:r>
        <w:rPr>
          <w:b/>
          <w:bCs/>
        </w:rPr>
        <w:t>ЭНЕРГОСБЕРЕГАЮЩИЕ</w:t>
      </w:r>
      <w:r>
        <w:rPr>
          <w:b/>
          <w:bCs/>
          <w:spacing w:val="-2"/>
        </w:rPr>
        <w:t xml:space="preserve"> </w:t>
      </w:r>
      <w:r>
        <w:rPr>
          <w:b/>
          <w:bCs/>
        </w:rPr>
        <w:t>МЕРОПРИЯТИЯ</w:t>
      </w:r>
    </w:p>
    <w:p w:rsidR="00A26422" w:rsidRDefault="00A26422" w:rsidP="00A26422">
      <w:pPr>
        <w:pStyle w:val="ae"/>
        <w:kinsoku w:val="0"/>
        <w:overflowPunct w:val="0"/>
        <w:spacing w:before="244"/>
        <w:ind w:left="112" w:right="-1"/>
        <w:outlineLvl w:val="0"/>
      </w:pPr>
    </w:p>
    <w:p w:rsidR="00A26422" w:rsidRDefault="00A26422" w:rsidP="00A26422">
      <w:pPr>
        <w:numPr>
          <w:ilvl w:val="1"/>
          <w:numId w:val="76"/>
        </w:numPr>
        <w:tabs>
          <w:tab w:val="left" w:pos="1332"/>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Default="00A26422" w:rsidP="00A26422">
      <w:pPr>
        <w:numPr>
          <w:ilvl w:val="1"/>
          <w:numId w:val="76"/>
        </w:numPr>
        <w:tabs>
          <w:tab w:val="left" w:pos="141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энергосберегающих мероприятий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w:t>
      </w:r>
      <w:r>
        <w:rPr>
          <w:rFonts w:ascii="Times New Roman" w:hAnsi="Times New Roman" w:cs="Times New Roman"/>
          <w:spacing w:val="-6"/>
          <w:sz w:val="24"/>
          <w:szCs w:val="24"/>
        </w:rPr>
        <w:t xml:space="preserve"> </w:t>
      </w:r>
      <w:r>
        <w:rPr>
          <w:rFonts w:ascii="Times New Roman" w:hAnsi="Times New Roman" w:cs="Times New Roman"/>
          <w:sz w:val="24"/>
          <w:szCs w:val="24"/>
        </w:rPr>
        <w:t>наличия</w:t>
      </w:r>
      <w:r>
        <w:rPr>
          <w:rFonts w:ascii="Times New Roman" w:hAnsi="Times New Roman" w:cs="Times New Roman"/>
          <w:i/>
          <w:iCs/>
          <w:sz w:val="24"/>
          <w:szCs w:val="24"/>
        </w:rPr>
        <w:t>.</w:t>
      </w:r>
    </w:p>
    <w:p w:rsidR="00A26422"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w:t>
      </w:r>
      <w:proofErr w:type="gramEnd"/>
      <w:r>
        <w:rPr>
          <w:rFonts w:ascii="Times New Roman" w:hAnsi="Times New Roman" w:cs="Times New Roman"/>
          <w:sz w:val="24"/>
          <w:szCs w:val="24"/>
        </w:rPr>
        <w:t xml:space="preserve"> В случае невозможности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w:t>
      </w:r>
      <w:r>
        <w:rPr>
          <w:rFonts w:ascii="Times New Roman" w:hAnsi="Times New Roman" w:cs="Times New Roman"/>
          <w:spacing w:val="-1"/>
          <w:sz w:val="24"/>
          <w:szCs w:val="24"/>
        </w:rPr>
        <w:t xml:space="preserve"> </w:t>
      </w:r>
      <w:r>
        <w:rPr>
          <w:rFonts w:ascii="Times New Roman" w:hAnsi="Times New Roman" w:cs="Times New Roman"/>
          <w:sz w:val="24"/>
          <w:szCs w:val="24"/>
        </w:rPr>
        <w:t>приемки.</w:t>
      </w:r>
    </w:p>
    <w:p w:rsidR="00A26422" w:rsidRPr="00515B8D" w:rsidRDefault="00A26422" w:rsidP="00A26422">
      <w:pPr>
        <w:numPr>
          <w:ilvl w:val="1"/>
          <w:numId w:val="76"/>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w:t>
      </w:r>
      <w:proofErr w:type="gramStart"/>
      <w:r>
        <w:rPr>
          <w:rFonts w:ascii="Times New Roman" w:hAnsi="Times New Roman" w:cs="Times New Roman"/>
          <w:sz w:val="24"/>
          <w:szCs w:val="24"/>
        </w:rPr>
        <w:t>с даты приемки</w:t>
      </w:r>
      <w:proofErr w:type="gramEnd"/>
      <w:r>
        <w:rPr>
          <w:rFonts w:ascii="Times New Roman" w:hAnsi="Times New Roman" w:cs="Times New Roman"/>
          <w:sz w:val="24"/>
          <w:szCs w:val="24"/>
        </w:rPr>
        <w:t xml:space="preserve"> энергосберегающего мероприятия (этапа энергосберегающего мероприятия), при условии, что энергосберегающее мероприятие осуществлено </w:t>
      </w:r>
      <w:r w:rsidRPr="00515B8D">
        <w:rPr>
          <w:rFonts w:ascii="Times New Roman" w:hAnsi="Times New Roman" w:cs="Times New Roman"/>
          <w:sz w:val="24"/>
          <w:szCs w:val="24"/>
        </w:rPr>
        <w:t>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numPr>
          <w:ilvl w:val="1"/>
          <w:numId w:val="78"/>
        </w:numPr>
        <w:tabs>
          <w:tab w:val="left" w:pos="1366"/>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sidRPr="00515B8D">
        <w:rPr>
          <w:rFonts w:ascii="Times New Roman" w:hAnsi="Times New Roman" w:cs="Times New Roman"/>
          <w:sz w:val="24"/>
          <w:szCs w:val="24"/>
        </w:rPr>
        <w:t>Выполненные и принятые Заказчиком по Акту энергосберегающие</w:t>
      </w:r>
      <w:r>
        <w:rPr>
          <w:rFonts w:ascii="Times New Roman" w:hAnsi="Times New Roman" w:cs="Times New Roman"/>
          <w:sz w:val="24"/>
          <w:szCs w:val="24"/>
        </w:rPr>
        <w:t xml:space="preserve"> мероприятия (или этапы мероприятий) вносятся в Журнал учета выполненных мероприятий, являющийся Приложением к настоящему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78"/>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w:t>
      </w:r>
      <w:r>
        <w:rPr>
          <w:rFonts w:ascii="Times New Roman" w:hAnsi="Times New Roman" w:cs="Times New Roman"/>
          <w:sz w:val="24"/>
          <w:szCs w:val="24"/>
        </w:rPr>
        <w:lastRenderedPageBreak/>
        <w:t>является датой окончания осуществления соответствующего мероприятия (или этапа мероприятия).</w:t>
      </w:r>
    </w:p>
    <w:p w:rsidR="00A26422" w:rsidRDefault="00A26422" w:rsidP="00A26422">
      <w:pPr>
        <w:numPr>
          <w:ilvl w:val="1"/>
          <w:numId w:val="78"/>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 По истечению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p>
    <w:p w:rsidR="00A26422" w:rsidRDefault="00A26422" w:rsidP="00A26422">
      <w:pPr>
        <w:numPr>
          <w:ilvl w:val="1"/>
          <w:numId w:val="80"/>
        </w:numPr>
        <w:tabs>
          <w:tab w:val="left" w:pos="144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Исполнитель вправе предоставлять Заказчику рекомендации по дополнительным мероприятиям и мерам экономии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CE2BE2">
      <w:pPr>
        <w:numPr>
          <w:ilvl w:val="1"/>
          <w:numId w:val="80"/>
        </w:numPr>
        <w:tabs>
          <w:tab w:val="left" w:pos="708"/>
          <w:tab w:val="left" w:pos="1418"/>
        </w:tabs>
        <w:kinsoku w:val="0"/>
        <w:overflowPunct w:val="0"/>
        <w:autoSpaceDE w:val="0"/>
        <w:autoSpaceDN w:val="0"/>
        <w:adjustRightInd w:val="0"/>
        <w:spacing w:after="0" w:line="240" w:lineRule="auto"/>
        <w:ind w:left="0" w:right="114" w:firstLine="820"/>
        <w:jc w:val="both"/>
        <w:rPr>
          <w:rFonts w:ascii="Times New Roman" w:hAnsi="Times New Roman" w:cs="Times New Roman"/>
          <w:sz w:val="24"/>
          <w:szCs w:val="24"/>
        </w:rPr>
      </w:pPr>
      <w:r>
        <w:rPr>
          <w:rFonts w:ascii="Times New Roman" w:hAnsi="Times New Roman" w:cs="Times New Roman"/>
          <w:sz w:val="24"/>
          <w:szCs w:val="24"/>
        </w:rPr>
        <w:t>Исполнитель вправе по согласованию с Заказчиком выполнить дополнительные энергосберегающие мероприятия, не указанные в</w:t>
      </w:r>
      <w:r>
        <w:rPr>
          <w:rFonts w:ascii="Times New Roman" w:hAnsi="Times New Roman" w:cs="Times New Roman"/>
          <w:spacing w:val="9"/>
          <w:sz w:val="24"/>
          <w:szCs w:val="24"/>
        </w:rPr>
        <w:t xml:space="preserve"> </w:t>
      </w:r>
      <w:r>
        <w:rPr>
          <w:rFonts w:ascii="Times New Roman" w:hAnsi="Times New Roman" w:cs="Times New Roman"/>
          <w:sz w:val="24"/>
          <w:szCs w:val="24"/>
        </w:rPr>
        <w:t>Приложении к настоящему Договору (Контракту). Выполнение данных мероприятий осуществляется без изменения цены по настоящему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8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При выполнении энергосберегающих мероприятий допускается отключение электрической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или отдельных частях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в отношении которых осуществляются мероприятия, на срок в соответствии графиком, согласованным</w:t>
      </w:r>
      <w:r>
        <w:rPr>
          <w:rFonts w:ascii="Times New Roman" w:hAnsi="Times New Roman" w:cs="Times New Roman"/>
          <w:spacing w:val="-6"/>
          <w:sz w:val="24"/>
          <w:szCs w:val="24"/>
        </w:rPr>
        <w:t xml:space="preserve"> </w:t>
      </w:r>
      <w:r>
        <w:rPr>
          <w:rFonts w:ascii="Times New Roman" w:hAnsi="Times New Roman" w:cs="Times New Roman"/>
          <w:sz w:val="24"/>
          <w:szCs w:val="24"/>
        </w:rPr>
        <w:t>Сторонами.</w:t>
      </w:r>
    </w:p>
    <w:p w:rsidR="00A26422" w:rsidRPr="00515B8D" w:rsidRDefault="00A26422" w:rsidP="00A26422">
      <w:pPr>
        <w:numPr>
          <w:ilvl w:val="1"/>
          <w:numId w:val="8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sidRPr="00515B8D">
        <w:rPr>
          <w:rFonts w:ascii="Times New Roman" w:hAnsi="Times New Roman" w:cs="Times New Roman"/>
          <w:sz w:val="24"/>
          <w:szCs w:val="24"/>
        </w:rPr>
        <w:t>В случае</w:t>
      </w:r>
      <w:proofErr w:type="gramStart"/>
      <w:r w:rsidRPr="00515B8D">
        <w:rPr>
          <w:rFonts w:ascii="Times New Roman" w:hAnsi="Times New Roman" w:cs="Times New Roman"/>
          <w:sz w:val="24"/>
          <w:szCs w:val="24"/>
        </w:rPr>
        <w:t>,</w:t>
      </w:r>
      <w:proofErr w:type="gramEnd"/>
      <w:r w:rsidRPr="00515B8D">
        <w:rPr>
          <w:rFonts w:ascii="Times New Roman" w:hAnsi="Times New Roman" w:cs="Times New Roman"/>
          <w:sz w:val="24"/>
          <w:szCs w:val="24"/>
        </w:rPr>
        <w:t xml:space="preserve"> если реализация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w:t>
      </w:r>
      <w:proofErr w:type="spellStart"/>
      <w:r w:rsidRPr="00515B8D">
        <w:rPr>
          <w:rFonts w:ascii="Times New Roman" w:hAnsi="Times New Roman" w:cs="Times New Roman"/>
          <w:sz w:val="24"/>
          <w:szCs w:val="24"/>
        </w:rPr>
        <w:t>энергосервиса</w:t>
      </w:r>
      <w:proofErr w:type="spellEnd"/>
      <w:r w:rsidRPr="00515B8D">
        <w:rPr>
          <w:rFonts w:ascii="Times New Roman" w:hAnsi="Times New Roman" w:cs="Times New Roman"/>
          <w:sz w:val="24"/>
          <w:szCs w:val="24"/>
        </w:rPr>
        <w:t xml:space="preserve"> такие неисправности должны быть устранены силами и за счет Исполнителя в течение срока, согласованного сторонами.</w:t>
      </w:r>
    </w:p>
    <w:p w:rsidR="00A26422" w:rsidRPr="00515B8D" w:rsidRDefault="00A26422" w:rsidP="00A26422">
      <w:pPr>
        <w:tabs>
          <w:tab w:val="left" w:pos="1418"/>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r w:rsidRPr="00515B8D">
        <w:rPr>
          <w:rFonts w:ascii="Times New Roman" w:hAnsi="Times New Roman" w:cs="Times New Roman"/>
          <w:b/>
          <w:bCs/>
          <w:sz w:val="24"/>
          <w:szCs w:val="24"/>
        </w:rPr>
        <w:t>7. ПОРЯДОК ОПРЕДЕЛЕНИЯ ФАКТИЧЕСКОЙ</w:t>
      </w:r>
      <w:r w:rsidRPr="00515B8D">
        <w:rPr>
          <w:rFonts w:ascii="Times New Roman" w:hAnsi="Times New Roman" w:cs="Times New Roman"/>
          <w:b/>
          <w:bCs/>
          <w:spacing w:val="-4"/>
          <w:sz w:val="24"/>
          <w:szCs w:val="24"/>
        </w:rPr>
        <w:t xml:space="preserve"> </w:t>
      </w:r>
      <w:r w:rsidRPr="00515B8D">
        <w:rPr>
          <w:rFonts w:ascii="Times New Roman" w:hAnsi="Times New Roman" w:cs="Times New Roman"/>
          <w:b/>
          <w:bCs/>
          <w:sz w:val="24"/>
          <w:szCs w:val="24"/>
        </w:rPr>
        <w:t>ВЕЛИЧИНЫ</w:t>
      </w:r>
    </w:p>
    <w:p w:rsidR="00A26422" w:rsidRDefault="00A26422" w:rsidP="00A26422">
      <w:pPr>
        <w:kinsoku w:val="0"/>
        <w:overflowPunct w:val="0"/>
        <w:autoSpaceDE w:val="0"/>
        <w:autoSpaceDN w:val="0"/>
        <w:adjustRightInd w:val="0"/>
        <w:spacing w:after="0" w:line="240" w:lineRule="auto"/>
        <w:ind w:right="-1"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right="-1" w:firstLine="820"/>
        <w:jc w:val="center"/>
        <w:rPr>
          <w:rFonts w:ascii="Times New Roman" w:hAnsi="Times New Roman" w:cs="Times New Roman"/>
          <w:sz w:val="24"/>
          <w:szCs w:val="24"/>
        </w:rPr>
      </w:pPr>
    </w:p>
    <w:p w:rsidR="00A26422" w:rsidRDefault="00A26422" w:rsidP="00A26422">
      <w:pPr>
        <w:numPr>
          <w:ilvl w:val="1"/>
          <w:numId w:val="82"/>
        </w:numPr>
        <w:tabs>
          <w:tab w:val="left" w:pos="150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Определение фактической величины экономии электрической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электрической энергии за календарный период до начала реализации энергосберегающих мероприятий с учетом изменений факторов, оказывающих влияние на объемы потребления электрической</w:t>
      </w:r>
      <w:r>
        <w:rPr>
          <w:rFonts w:ascii="Times New Roman" w:hAnsi="Times New Roman" w:cs="Times New Roman"/>
          <w:spacing w:val="-1"/>
          <w:sz w:val="24"/>
          <w:szCs w:val="24"/>
        </w:rPr>
        <w:t xml:space="preserve"> </w:t>
      </w:r>
      <w:r>
        <w:rPr>
          <w:rFonts w:ascii="Times New Roman" w:hAnsi="Times New Roman" w:cs="Times New Roman"/>
          <w:sz w:val="24"/>
          <w:szCs w:val="24"/>
        </w:rPr>
        <w:t>энергии, и объемом потребления Заказчиком электрической энергии за одноименный календарный период после реализации энергосберегающих мероприятий.</w:t>
      </w:r>
      <w:proofErr w:type="gramEnd"/>
    </w:p>
    <w:p w:rsidR="00A26422" w:rsidRDefault="00A26422" w:rsidP="00A26422">
      <w:pPr>
        <w:numPr>
          <w:ilvl w:val="1"/>
          <w:numId w:val="82"/>
        </w:numPr>
        <w:tabs>
          <w:tab w:val="left" w:pos="142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Pr>
          <w:rFonts w:ascii="Times New Roman" w:hAnsi="Times New Roman" w:cs="Times New Roman"/>
          <w:sz w:val="24"/>
          <w:szCs w:val="24"/>
        </w:rPr>
        <w:t>Фактическое потребление электрической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электрической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w:t>
      </w:r>
      <w:r>
        <w:rPr>
          <w:rFonts w:ascii="Times New Roman" w:hAnsi="Times New Roman" w:cs="Times New Roman"/>
          <w:spacing w:val="-3"/>
          <w:sz w:val="24"/>
          <w:szCs w:val="24"/>
        </w:rPr>
        <w:t xml:space="preserve"> </w:t>
      </w:r>
      <w:r>
        <w:rPr>
          <w:rFonts w:ascii="Times New Roman" w:hAnsi="Times New Roman" w:cs="Times New Roman"/>
          <w:sz w:val="24"/>
          <w:szCs w:val="24"/>
        </w:rPr>
        <w:t>оплату.</w:t>
      </w:r>
      <w:proofErr w:type="gramEnd"/>
    </w:p>
    <w:p w:rsidR="00A26422" w:rsidRDefault="00A26422" w:rsidP="00CE2BE2">
      <w:pPr>
        <w:pStyle w:val="ae"/>
        <w:tabs>
          <w:tab w:val="left" w:pos="1426"/>
        </w:tabs>
        <w:kinsoku w:val="0"/>
        <w:overflowPunct w:val="0"/>
        <w:ind w:firstLine="820"/>
        <w:jc w:val="both"/>
      </w:pPr>
      <w:proofErr w:type="gramStart"/>
      <w:r>
        <w:t>В случае отсутствия отдельных приборов учета электрической энергии на внешнее (уличное) освещение фактическое потребление электрической энергии в натуральном выражении за отчетный период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(зарегистрирован</w:t>
      </w:r>
      <w:proofErr w:type="gramEnd"/>
      <w:r>
        <w:t xml:space="preserve"> в Минюсте России 25 марта 2016 г., </w:t>
      </w:r>
      <w:proofErr w:type="gramStart"/>
      <w:r>
        <w:t>регистрационный</w:t>
      </w:r>
      <w:proofErr w:type="gramEnd"/>
      <w:r>
        <w:t xml:space="preserve"> № 41575).</w:t>
      </w:r>
    </w:p>
    <w:p w:rsidR="00A26422" w:rsidRDefault="00A26422" w:rsidP="00A26422">
      <w:pPr>
        <w:numPr>
          <w:ilvl w:val="1"/>
          <w:numId w:val="82"/>
        </w:numPr>
        <w:tabs>
          <w:tab w:val="left" w:pos="137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82"/>
        </w:numPr>
        <w:tabs>
          <w:tab w:val="left" w:pos="13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установления в отчетном периоде различий в значениях факторов, влияющих на объем потребления электрической энергии, в сравнении с тем же календарным периодом базового периода, Исполнитель осуществляет приведение значения объема потребления электрической энергии в базовом периоде к сопоставимым условиям отчетного</w:t>
      </w:r>
      <w:r>
        <w:rPr>
          <w:rFonts w:ascii="Times New Roman" w:hAnsi="Times New Roman" w:cs="Times New Roman"/>
          <w:spacing w:val="-3"/>
          <w:sz w:val="24"/>
          <w:szCs w:val="24"/>
        </w:rPr>
        <w:t xml:space="preserve"> </w:t>
      </w:r>
      <w:r>
        <w:rPr>
          <w:rFonts w:ascii="Times New Roman" w:hAnsi="Times New Roman" w:cs="Times New Roman"/>
          <w:sz w:val="24"/>
          <w:szCs w:val="24"/>
        </w:rPr>
        <w:t>периода.</w:t>
      </w:r>
    </w:p>
    <w:p w:rsidR="00A26422" w:rsidRDefault="00A26422" w:rsidP="00A26422">
      <w:pPr>
        <w:numPr>
          <w:ilvl w:val="1"/>
          <w:numId w:val="82"/>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Значения потребления базового периода приводятся к условиям потребления электрической энергии в отчетный период путем учета факторов, влияющих на объем потребления электрической энергии, </w:t>
      </w:r>
      <w:r w:rsidRPr="00CE2BE2">
        <w:rPr>
          <w:rFonts w:ascii="Times New Roman" w:hAnsi="Times New Roman"/>
          <w:sz w:val="24"/>
          <w:szCs w:val="24"/>
        </w:rPr>
        <w:t xml:space="preserve">в соответствии с ГОСТ </w:t>
      </w:r>
      <w:proofErr w:type="gramStart"/>
      <w:r w:rsidRPr="00CE2BE2">
        <w:rPr>
          <w:rFonts w:ascii="Times New Roman" w:hAnsi="Times New Roman"/>
          <w:sz w:val="24"/>
          <w:szCs w:val="24"/>
        </w:rPr>
        <w:t>Р</w:t>
      </w:r>
      <w:proofErr w:type="gramEnd"/>
      <w:r w:rsidRPr="00CE2BE2">
        <w:rPr>
          <w:rFonts w:ascii="Times New Roman" w:hAnsi="Times New Roman"/>
          <w:sz w:val="24"/>
          <w:szCs w:val="24"/>
        </w:rPr>
        <w:t xml:space="preserve"> 56743-2015 «Измерение и верификация энергетической эффективности. Общие положения расчета экономии энергетических ресурсов»</w:t>
      </w:r>
      <w:r>
        <w:rPr>
          <w:rFonts w:ascii="Times New Roman" w:hAnsi="Times New Roman"/>
          <w:sz w:val="24"/>
          <w:szCs w:val="24"/>
        </w:rPr>
        <w:t xml:space="preserve">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82"/>
        </w:numPr>
        <w:tabs>
          <w:tab w:val="left" w:pos="137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 величиной экономии понимается значение, определенное исходя из потребления электрической энергии в базовый период, приведенного к сопоставимым условиям отчетного периода и потребления электрической энергии в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numPr>
          <w:ilvl w:val="2"/>
          <w:numId w:val="82"/>
        </w:numPr>
        <w:tabs>
          <w:tab w:val="left" w:pos="168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В качестве факторов, не влияющих на объем потребления электрической энергии, Стороны принимают случаи отключения светильников или прекращения поставки электрической энергии, </w:t>
      </w:r>
      <w:proofErr w:type="gramStart"/>
      <w:r>
        <w:rPr>
          <w:rFonts w:ascii="Times New Roman" w:hAnsi="Times New Roman" w:cs="Times New Roman"/>
          <w:sz w:val="24"/>
          <w:szCs w:val="24"/>
        </w:rPr>
        <w:t>связанные</w:t>
      </w:r>
      <w:proofErr w:type="gramEnd"/>
      <w:r>
        <w:rPr>
          <w:rFonts w:ascii="Times New Roman" w:hAnsi="Times New Roman" w:cs="Times New Roman"/>
          <w:sz w:val="24"/>
          <w:szCs w:val="24"/>
        </w:rPr>
        <w:t xml:space="preserve"> в том числе с действиями поставщика электрической энергии, сетевой или</w:t>
      </w:r>
      <w:r>
        <w:rPr>
          <w:rFonts w:ascii="Times New Roman" w:hAnsi="Times New Roman" w:cs="Times New Roman"/>
          <w:spacing w:val="2"/>
          <w:sz w:val="24"/>
          <w:szCs w:val="24"/>
        </w:rPr>
        <w:t xml:space="preserve"> </w:t>
      </w:r>
      <w:r>
        <w:rPr>
          <w:rFonts w:ascii="Times New Roman" w:hAnsi="Times New Roman" w:cs="Times New Roman"/>
          <w:sz w:val="24"/>
          <w:szCs w:val="24"/>
        </w:rPr>
        <w:t>эксплуатирующей организацией. Часы, в течение которых светильники были отключены, считаются часами работы светильников в соответствии Графиком работы наружного освещения, являющимся Приложением к настоящему Договору</w:t>
      </w:r>
      <w:r>
        <w:rPr>
          <w:rFonts w:ascii="Times New Roman" w:hAnsi="Times New Roman" w:cs="Times New Roman"/>
          <w:spacing w:val="-17"/>
          <w:sz w:val="24"/>
          <w:szCs w:val="24"/>
        </w:rPr>
        <w:t xml:space="preserve"> </w:t>
      </w:r>
      <w:r>
        <w:rPr>
          <w:rFonts w:ascii="Times New Roman" w:hAnsi="Times New Roman" w:cs="Times New Roman"/>
          <w:sz w:val="24"/>
          <w:szCs w:val="24"/>
        </w:rPr>
        <w:t>(Контракту).</w:t>
      </w:r>
    </w:p>
    <w:p w:rsidR="00A26422" w:rsidRDefault="00A26422" w:rsidP="00A26422">
      <w:pPr>
        <w:pStyle w:val="ae"/>
        <w:numPr>
          <w:ilvl w:val="1"/>
          <w:numId w:val="84"/>
        </w:numPr>
        <w:tabs>
          <w:tab w:val="left" w:pos="1315"/>
        </w:tabs>
        <w:kinsoku w:val="0"/>
        <w:overflowPunct w:val="0"/>
        <w:ind w:firstLine="739"/>
        <w:jc w:val="both"/>
      </w:pPr>
      <w:r>
        <w:t>В качестве факторов, влияющих на объем потребления электрической энергии, Стороны принимают в том</w:t>
      </w:r>
      <w:r>
        <w:rPr>
          <w:spacing w:val="-4"/>
        </w:rPr>
        <w:t xml:space="preserve"> </w:t>
      </w:r>
      <w:r>
        <w:t>числе:</w:t>
      </w:r>
    </w:p>
    <w:p w:rsidR="00A26422" w:rsidRDefault="00A26422" w:rsidP="00A26422">
      <w:pPr>
        <w:numPr>
          <w:ilvl w:val="2"/>
          <w:numId w:val="84"/>
        </w:numPr>
        <w:tabs>
          <w:tab w:val="left" w:pos="156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изменение времени работы установок наружного уличного освещения, </w:t>
      </w:r>
      <w:proofErr w:type="gramStart"/>
      <w:r>
        <w:rPr>
          <w:rFonts w:ascii="Times New Roman" w:hAnsi="Times New Roman" w:cs="Times New Roman"/>
          <w:sz w:val="24"/>
          <w:szCs w:val="24"/>
        </w:rPr>
        <w:t>связанное</w:t>
      </w:r>
      <w:proofErr w:type="gramEnd"/>
      <w:r>
        <w:rPr>
          <w:rFonts w:ascii="Times New Roman" w:hAnsi="Times New Roman" w:cs="Times New Roman"/>
          <w:sz w:val="24"/>
          <w:szCs w:val="24"/>
        </w:rPr>
        <w:t xml:space="preserve"> в том числе с изменением Графика работы наружного освещения;</w:t>
      </w:r>
    </w:p>
    <w:p w:rsidR="00A26422" w:rsidRDefault="00A26422" w:rsidP="00A26422">
      <w:pPr>
        <w:numPr>
          <w:ilvl w:val="2"/>
          <w:numId w:val="84"/>
        </w:numPr>
        <w:tabs>
          <w:tab w:val="left" w:pos="152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изменения установленной мощности системы освещения, связанные с введением дополнительных энергопотребляющих устройств, не предусмотренных перечнем осветительных приборов в Приложении к настоящему Договору (Контракту);</w:t>
      </w:r>
    </w:p>
    <w:p w:rsidR="00A26422" w:rsidRDefault="00A26422" w:rsidP="00A26422">
      <w:pPr>
        <w:numPr>
          <w:ilvl w:val="2"/>
          <w:numId w:val="84"/>
        </w:numPr>
        <w:tabs>
          <w:tab w:val="left" w:pos="15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изменения в потреблении электрической энергии, связанные с несанкционированными подключениями </w:t>
      </w:r>
      <w:proofErr w:type="spellStart"/>
      <w:r>
        <w:rPr>
          <w:rFonts w:ascii="Times New Roman" w:hAnsi="Times New Roman" w:cs="Times New Roman"/>
          <w:sz w:val="24"/>
          <w:szCs w:val="24"/>
        </w:rPr>
        <w:t>энергопотребителей</w:t>
      </w:r>
      <w:proofErr w:type="spellEnd"/>
      <w:r>
        <w:rPr>
          <w:rFonts w:ascii="Times New Roman" w:hAnsi="Times New Roman" w:cs="Times New Roman"/>
          <w:sz w:val="24"/>
          <w:szCs w:val="24"/>
        </w:rPr>
        <w:t xml:space="preserve"> к питающей сети Объекта</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CE2BE2">
      <w:pPr>
        <w:kinsoku w:val="0"/>
        <w:overflowPunct w:val="0"/>
        <w:autoSpaceDE w:val="0"/>
        <w:autoSpaceDN w:val="0"/>
        <w:adjustRightInd w:val="0"/>
        <w:spacing w:after="0" w:line="240" w:lineRule="auto"/>
        <w:ind w:left="112" w:firstLine="820"/>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xml:space="preserve"> Условия настоящего Договора (Контракта) в части размера экономии электрической энергии считаются выполненными, если фактические показатели экономии электрической энергии в натуральном выражении равны или превышают значения плановых показателей экономии электрической энергии, установленные</w:t>
      </w:r>
      <w:r>
        <w:rPr>
          <w:rFonts w:ascii="Times New Roman" w:hAnsi="Times New Roman" w:cs="Times New Roman"/>
          <w:spacing w:val="26"/>
          <w:sz w:val="24"/>
          <w:szCs w:val="24"/>
        </w:rPr>
        <w:t xml:space="preserve"> </w:t>
      </w:r>
      <w:r>
        <w:rPr>
          <w:rFonts w:ascii="Times New Roman" w:hAnsi="Times New Roman" w:cs="Times New Roman"/>
          <w:sz w:val="24"/>
          <w:szCs w:val="24"/>
        </w:rPr>
        <w:t>Приложением к настоящему Договору</w:t>
      </w:r>
      <w:r>
        <w:rPr>
          <w:rFonts w:ascii="Times New Roman" w:hAnsi="Times New Roman" w:cs="Times New Roman"/>
          <w:spacing w:val="-9"/>
          <w:sz w:val="24"/>
          <w:szCs w:val="24"/>
        </w:rPr>
        <w:t xml:space="preserve"> </w:t>
      </w:r>
      <w:r>
        <w:rPr>
          <w:rFonts w:ascii="Times New Roman" w:hAnsi="Times New Roman" w:cs="Times New Roman"/>
          <w:sz w:val="24"/>
          <w:szCs w:val="24"/>
        </w:rPr>
        <w:t>(Контракту).</w:t>
      </w:r>
    </w:p>
    <w:p w:rsidR="00A26422" w:rsidRDefault="00A26422" w:rsidP="00CE2BE2">
      <w:pPr>
        <w:tabs>
          <w:tab w:val="left" w:pos="1440"/>
        </w:tabs>
        <w:kinsoku w:val="0"/>
        <w:overflowPunct w:val="0"/>
        <w:spacing w:after="0"/>
        <w:ind w:firstLine="851"/>
        <w:jc w:val="both"/>
        <w:rPr>
          <w:rFonts w:ascii="Times New Roman" w:hAnsi="Times New Roman" w:cs="Times New Roman"/>
        </w:rPr>
      </w:pPr>
      <w:r>
        <w:rPr>
          <w:rFonts w:ascii="Times New Roman" w:hAnsi="Times New Roman" w:cs="Times New Roman"/>
          <w:sz w:val="28"/>
          <w:szCs w:val="28"/>
        </w:rPr>
        <w:t>7.9</w:t>
      </w:r>
      <w:r>
        <w:rPr>
          <w:rFonts w:ascii="Times New Roman" w:hAnsi="Times New Roman" w:cs="Times New Roman"/>
        </w:rPr>
        <w:t>. В случае выявления не определенных в Договоре (Контракте) факторов, влияющих на объем потребления электрической энергии, Исполнитель и Заказчик вносят необходимые изменения в настоящий Договор</w:t>
      </w:r>
      <w:r>
        <w:rPr>
          <w:rFonts w:ascii="Times New Roman" w:hAnsi="Times New Roman" w:cs="Times New Roman"/>
          <w:spacing w:val="-10"/>
        </w:rPr>
        <w:t xml:space="preserve"> </w:t>
      </w:r>
      <w:r>
        <w:rPr>
          <w:rFonts w:ascii="Times New Roman" w:hAnsi="Times New Roman" w:cs="Times New Roman"/>
        </w:rPr>
        <w:t>(Контракт).</w:t>
      </w:r>
    </w:p>
    <w:p w:rsidR="00A26422" w:rsidRDefault="00A26422" w:rsidP="00CE2BE2">
      <w:pPr>
        <w:pStyle w:val="ae"/>
        <w:numPr>
          <w:ilvl w:val="1"/>
          <w:numId w:val="86"/>
        </w:numPr>
        <w:tabs>
          <w:tab w:val="left" w:pos="1363"/>
        </w:tabs>
        <w:kinsoku w:val="0"/>
        <w:overflowPunct w:val="0"/>
        <w:ind w:left="0" w:firstLine="798"/>
        <w:jc w:val="both"/>
      </w:pPr>
      <w:proofErr w:type="gramStart"/>
      <w:r>
        <w:t>При выходе из строя приборов учета электрической энергии более чем на 5 (пять) календарных дней, фактическое потребление электрической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w:t>
      </w:r>
      <w:proofErr w:type="gramEnd"/>
      <w:r>
        <w:t xml:space="preserve"> </w:t>
      </w:r>
      <w:proofErr w:type="gramStart"/>
      <w:r>
        <w:t xml:space="preserve">При выходе из строя прибора учета электрической энергии менее чем на 5 (пять) календарных дней фактическое потребление электрической энергии в соответствующий месяц отчетного периода определяется на основании показаний </w:t>
      </w:r>
      <w:r>
        <w:lastRenderedPageBreak/>
        <w:t xml:space="preserve">приборов учета за аналогичные, максимально схожие по условиям (режиму) эксплуатации Объекта </w:t>
      </w:r>
      <w:proofErr w:type="spellStart"/>
      <w:r>
        <w:t>энергосервиса</w:t>
      </w:r>
      <w:proofErr w:type="spellEnd"/>
      <w:r>
        <w:t>, дни текущего (или предыдущего месяца), в котором данный прибор учета функционировал.</w:t>
      </w:r>
      <w:proofErr w:type="gramEnd"/>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 замене приборов учета электрической энергии Заказчик обязан письменно известить Исполнителя за 5 (пять) календарных дней до предполагаемой даты замены. Замена приборов учета электрической энергии осуществляется</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в присутствии Исполнителя. Заказчик обязан в течение 5 (пяти) календарных дней </w:t>
      </w:r>
      <w:proofErr w:type="gramStart"/>
      <w:r>
        <w:rPr>
          <w:rFonts w:ascii="Times New Roman" w:hAnsi="Times New Roman" w:cs="Times New Roman"/>
          <w:sz w:val="24"/>
          <w:szCs w:val="24"/>
        </w:rPr>
        <w:t>с даты замены</w:t>
      </w:r>
      <w:proofErr w:type="gramEnd"/>
      <w:r>
        <w:rPr>
          <w:rFonts w:ascii="Times New Roman" w:hAnsi="Times New Roman" w:cs="Times New Roman"/>
          <w:sz w:val="24"/>
          <w:szCs w:val="24"/>
        </w:rPr>
        <w:t xml:space="preserve"> прибора учета электрической энергии направить Исполнителю копии Актов о замене приборов учета, заверенные печатью</w:t>
      </w:r>
      <w:r>
        <w:rPr>
          <w:rFonts w:ascii="Times New Roman" w:hAnsi="Times New Roman" w:cs="Times New Roman"/>
          <w:spacing w:val="-16"/>
          <w:sz w:val="24"/>
          <w:szCs w:val="24"/>
        </w:rPr>
        <w:t xml:space="preserve"> </w:t>
      </w:r>
      <w:r>
        <w:rPr>
          <w:rFonts w:ascii="Times New Roman" w:hAnsi="Times New Roman" w:cs="Times New Roman"/>
          <w:sz w:val="24"/>
          <w:szCs w:val="24"/>
        </w:rPr>
        <w:t>Заказчика.</w:t>
      </w:r>
    </w:p>
    <w:p w:rsidR="00A26422" w:rsidRDefault="00A26422" w:rsidP="00A26422">
      <w:pPr>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Pr="00AC48DD" w:rsidRDefault="00A26422" w:rsidP="00AC48DD">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ПЛАТЕЖЕЙ</w:t>
      </w:r>
    </w:p>
    <w:p w:rsidR="00A26422" w:rsidRDefault="00A26422" w:rsidP="00CE2BE2">
      <w:pPr>
        <w:numPr>
          <w:ilvl w:val="1"/>
          <w:numId w:val="20"/>
        </w:numPr>
        <w:tabs>
          <w:tab w:val="left" w:pos="1647"/>
        </w:tabs>
        <w:kinsoku w:val="0"/>
        <w:overflowPunct w:val="0"/>
        <w:autoSpaceDE w:val="0"/>
        <w:autoSpaceDN w:val="0"/>
        <w:adjustRightInd w:val="0"/>
        <w:spacing w:before="119" w:after="0" w:line="240" w:lineRule="auto"/>
        <w:ind w:left="0" w:right="111" w:firstLine="851"/>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Pr="00E60150" w:rsidRDefault="00A26422" w:rsidP="00CE2BE2">
      <w:pPr>
        <w:tabs>
          <w:tab w:val="left" w:pos="708"/>
          <w:tab w:val="left" w:pos="1656"/>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8.1.1.</w:t>
      </w:r>
      <w:r>
        <w:rPr>
          <w:rFonts w:ascii="Times New Roman" w:hAnsi="Times New Roman" w:cs="Times New Roman"/>
          <w:sz w:val="24"/>
          <w:szCs w:val="24"/>
        </w:rPr>
        <w:t xml:space="preserve"> при фактической величине экономии за очередной отчетный период, равной плановому показателю </w:t>
      </w:r>
      <w:r w:rsidRPr="00E60150">
        <w:rPr>
          <w:rFonts w:ascii="Times New Roman" w:hAnsi="Times New Roman" w:cs="Times New Roman"/>
          <w:sz w:val="24"/>
          <w:szCs w:val="24"/>
        </w:rPr>
        <w:t>доли экономии электрической энергии</w:t>
      </w:r>
      <w:proofErr w:type="gramStart"/>
      <w:r w:rsidRPr="00E60150">
        <w:rPr>
          <w:rFonts w:ascii="Times New Roman" w:hAnsi="Times New Roman" w:cs="Times New Roman"/>
          <w:spacing w:val="58"/>
          <w:sz w:val="24"/>
          <w:szCs w:val="24"/>
        </w:rPr>
        <w:t xml:space="preserve"> </w:t>
      </w:r>
      <w:r w:rsidRPr="00E60150">
        <w:rPr>
          <w:rFonts w:ascii="Times New Roman" w:hAnsi="Times New Roman" w:cs="Times New Roman"/>
          <w:sz w:val="24"/>
          <w:szCs w:val="24"/>
        </w:rPr>
        <w:t>–</w:t>
      </w:r>
      <w:r w:rsidRPr="00E60150">
        <w:rPr>
          <w:rFonts w:ascii="Times New Roman" w:hAnsi="Times New Roman" w:cs="Times New Roman"/>
          <w:sz w:val="24"/>
          <w:szCs w:val="24"/>
          <w:u w:val="single"/>
        </w:rPr>
        <w:t xml:space="preserve">     </w:t>
      </w:r>
      <w:r w:rsidRPr="00E60150">
        <w:rPr>
          <w:rFonts w:ascii="Times New Roman" w:hAnsi="Times New Roman" w:cs="Times New Roman"/>
          <w:spacing w:val="2"/>
          <w:sz w:val="24"/>
          <w:szCs w:val="24"/>
          <w:u w:val="single"/>
        </w:rPr>
        <w:t xml:space="preserve"> </w:t>
      </w:r>
      <w:r w:rsidRPr="00E60150">
        <w:rPr>
          <w:rFonts w:ascii="Times New Roman" w:hAnsi="Times New Roman" w:cs="Times New Roman"/>
          <w:sz w:val="24"/>
          <w:szCs w:val="24"/>
        </w:rPr>
        <w:t>% (</w:t>
      </w:r>
      <w:r w:rsidRPr="00E60150">
        <w:rPr>
          <w:rFonts w:ascii="Times New Roman" w:hAnsi="Times New Roman" w:cs="Times New Roman"/>
          <w:spacing w:val="69"/>
          <w:sz w:val="24"/>
          <w:szCs w:val="24"/>
        </w:rPr>
        <w:t xml:space="preserve"> </w:t>
      </w:r>
      <w:r w:rsidRPr="00E60150">
        <w:rPr>
          <w:rFonts w:ascii="Times New Roman" w:hAnsi="Times New Roman" w:cs="Times New Roman"/>
          <w:sz w:val="24"/>
          <w:szCs w:val="24"/>
        </w:rPr>
        <w:t>)</w:t>
      </w:r>
      <w:r w:rsidRPr="00E60150">
        <w:rPr>
          <w:rStyle w:val="af"/>
          <w:rFonts w:ascii="Times New Roman" w:hAnsi="Times New Roman" w:cs="Times New Roman"/>
          <w:sz w:val="24"/>
          <w:szCs w:val="24"/>
        </w:rPr>
        <w:footnoteReference w:id="2"/>
      </w:r>
      <w:r w:rsidRPr="00E60150">
        <w:rPr>
          <w:rFonts w:ascii="Times New Roman" w:hAnsi="Times New Roman" w:cs="Times New Roman"/>
          <w:sz w:val="24"/>
          <w:szCs w:val="24"/>
        </w:rPr>
        <w:t>;</w:t>
      </w:r>
      <w:proofErr w:type="gramEnd"/>
    </w:p>
    <w:p w:rsidR="00A26422" w:rsidRPr="00E60150" w:rsidRDefault="00A26422" w:rsidP="00A26422">
      <w:pPr>
        <w:pStyle w:val="ae"/>
        <w:numPr>
          <w:ilvl w:val="2"/>
          <w:numId w:val="88"/>
        </w:numPr>
        <w:tabs>
          <w:tab w:val="left" w:pos="1656"/>
        </w:tabs>
        <w:kinsoku w:val="0"/>
        <w:overflowPunct w:val="0"/>
        <w:ind w:firstLine="853"/>
        <w:jc w:val="both"/>
      </w:pPr>
      <w:r w:rsidRPr="00E60150">
        <w:t>при фактической величине экономии за очередной отчетный период, превышающей плановый показатель доли экономии электрической энергии</w:t>
      </w:r>
      <w:proofErr w:type="gramStart"/>
      <w:r w:rsidRPr="00E60150">
        <w:t xml:space="preserve"> –       %</w:t>
      </w:r>
      <w:r w:rsidRPr="00E60150">
        <w:rPr>
          <w:rStyle w:val="af"/>
        </w:rPr>
        <w:t>2</w:t>
      </w:r>
      <w:r w:rsidRPr="00E60150">
        <w:t xml:space="preserve"> </w:t>
      </w:r>
      <w:r w:rsidRPr="00E60150">
        <w:br/>
      </w:r>
      <w:r w:rsidRPr="00E60150">
        <w:rPr>
          <w:spacing w:val="-3"/>
        </w:rPr>
        <w:t xml:space="preserve">(                              </w:t>
      </w:r>
      <w:r w:rsidRPr="00E60150">
        <w:t xml:space="preserve">) </w:t>
      </w:r>
      <w:proofErr w:type="gramEnd"/>
      <w:r w:rsidRPr="00E60150">
        <w:t>в части, равной плановому показателю доли экономии электрической энергии, и           %</w:t>
      </w:r>
      <w:r w:rsidRPr="00E60150">
        <w:rPr>
          <w:rStyle w:val="af"/>
        </w:rPr>
        <w:t>2</w:t>
      </w:r>
      <w:r w:rsidRPr="00E60150">
        <w:t xml:space="preserve"> (            )в части дополнительной экономии, превышающей плановый показатель доли экономии электрической энергии.</w:t>
      </w:r>
    </w:p>
    <w:p w:rsidR="00A26422" w:rsidRPr="00E60150" w:rsidRDefault="00A26422" w:rsidP="00CE2BE2">
      <w:pPr>
        <w:pStyle w:val="11"/>
        <w:numPr>
          <w:ilvl w:val="2"/>
          <w:numId w:val="20"/>
        </w:numPr>
        <w:shd w:val="clear" w:color="auto" w:fill="FFFFFF"/>
        <w:kinsoku w:val="0"/>
        <w:overflowPunct w:val="0"/>
        <w:autoSpaceDE w:val="0"/>
        <w:autoSpaceDN w:val="0"/>
        <w:adjustRightInd w:val="0"/>
        <w:ind w:firstLine="739"/>
        <w:jc w:val="both"/>
        <w:rPr>
          <w:sz w:val="24"/>
          <w:szCs w:val="24"/>
        </w:rPr>
      </w:pPr>
      <w:r w:rsidRPr="00CE2BE2">
        <w:rPr>
          <w:rFonts w:eastAsiaTheme="minorHAnsi"/>
          <w:sz w:val="24"/>
          <w:szCs w:val="24"/>
          <w:lang w:eastAsia="en-US"/>
        </w:rPr>
        <w:t>Под дополнительной экономией понимается значение, составляющее произведение цены (тарифа) электрической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w:t>
      </w:r>
      <w:r w:rsidRPr="00E60150">
        <w:rPr>
          <w:sz w:val="24"/>
          <w:szCs w:val="24"/>
        </w:rPr>
        <w:t xml:space="preserve"> (доли размера экономии)</w:t>
      </w:r>
      <w:r w:rsidRPr="00CE2BE2">
        <w:rPr>
          <w:rFonts w:eastAsiaTheme="minorHAnsi"/>
          <w:sz w:val="24"/>
          <w:szCs w:val="24"/>
          <w:lang w:eastAsia="en-US"/>
        </w:rPr>
        <w:t xml:space="preserve"> и размером экономии в натуральном выражении, который должен обеспечиваться Исполнителем.</w:t>
      </w:r>
    </w:p>
    <w:p w:rsidR="00A26422" w:rsidRPr="00E60150" w:rsidRDefault="00A26422" w:rsidP="00CE2BE2">
      <w:pPr>
        <w:kinsoku w:val="0"/>
        <w:overflowPunct w:val="0"/>
        <w:autoSpaceDE w:val="0"/>
        <w:autoSpaceDN w:val="0"/>
        <w:adjustRightInd w:val="0"/>
        <w:spacing w:after="0" w:line="240" w:lineRule="auto"/>
        <w:ind w:firstLine="820"/>
        <w:jc w:val="both"/>
        <w:rPr>
          <w:sz w:val="24"/>
          <w:szCs w:val="24"/>
        </w:rPr>
      </w:pPr>
      <w:r w:rsidRPr="00CE2BE2">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w:t>
      </w:r>
      <w:r w:rsidRPr="00E60150">
        <w:rPr>
          <w:rFonts w:ascii="Times New Roman" w:hAnsi="Times New Roman" w:cs="Times New Roman"/>
          <w:sz w:val="24"/>
          <w:szCs w:val="24"/>
        </w:rPr>
        <w:t>у</w:t>
      </w:r>
      <w:r w:rsidRPr="00CE2BE2">
        <w:rPr>
          <w:rFonts w:ascii="Times New Roman" w:hAnsi="Times New Roman" w:cs="Times New Roman"/>
          <w:sz w:val="24"/>
          <w:szCs w:val="24"/>
        </w:rPr>
        <w:t xml:space="preserve"> </w:t>
      </w:r>
      <w:r w:rsidRPr="00E60150">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r w:rsidRPr="00E60150">
        <w:rPr>
          <w:rFonts w:ascii="Times New Roman" w:hAnsi="Times New Roman" w:cs="Times New Roman"/>
          <w:sz w:val="24"/>
          <w:szCs w:val="24"/>
        </w:rPr>
        <w:t>.</w:t>
      </w:r>
    </w:p>
    <w:p w:rsidR="00A26422" w:rsidRPr="00E60150" w:rsidRDefault="00A26422" w:rsidP="00CE2BE2">
      <w:pPr>
        <w:kinsoku w:val="0"/>
        <w:overflowPunct w:val="0"/>
        <w:autoSpaceDE w:val="0"/>
        <w:autoSpaceDN w:val="0"/>
        <w:adjustRightInd w:val="0"/>
        <w:spacing w:before="119" w:after="0" w:line="240" w:lineRule="auto"/>
        <w:ind w:right="108" w:firstLine="851"/>
        <w:jc w:val="both"/>
        <w:rPr>
          <w:rFonts w:ascii="Times New Roman" w:hAnsi="Times New Roman" w:cs="Times New Roman"/>
          <w:sz w:val="24"/>
          <w:szCs w:val="24"/>
        </w:rPr>
      </w:pPr>
      <w:r w:rsidRPr="00CE2BE2">
        <w:rPr>
          <w:rFonts w:ascii="Times New Roman" w:hAnsi="Times New Roman" w:cs="Times New Roman"/>
          <w:sz w:val="24"/>
          <w:szCs w:val="24"/>
        </w:rPr>
        <w:t>В случае</w:t>
      </w:r>
      <w:proofErr w:type="gramStart"/>
      <w:r w:rsidRPr="00CE2BE2">
        <w:rPr>
          <w:rFonts w:ascii="Times New Roman" w:hAnsi="Times New Roman" w:cs="Times New Roman"/>
          <w:sz w:val="24"/>
          <w:szCs w:val="24"/>
        </w:rPr>
        <w:t>,</w:t>
      </w:r>
      <w:proofErr w:type="gramEnd"/>
      <w:r w:rsidRPr="00CE2BE2">
        <w:rPr>
          <w:rFonts w:ascii="Times New Roman" w:hAnsi="Times New Roman" w:cs="Times New Roman"/>
          <w:sz w:val="24"/>
          <w:szCs w:val="24"/>
        </w:rPr>
        <w:t xml:space="preserve"> если достигнутый исполнителем в </w:t>
      </w:r>
      <w:r w:rsidRPr="00E60150">
        <w:rPr>
          <w:rFonts w:ascii="Times New Roman" w:hAnsi="Times New Roman" w:cs="Times New Roman"/>
          <w:sz w:val="24"/>
          <w:szCs w:val="24"/>
        </w:rPr>
        <w:t>отчетном</w:t>
      </w:r>
      <w:r w:rsidRPr="00CE2BE2">
        <w:rPr>
          <w:rFonts w:ascii="Times New Roman" w:hAnsi="Times New Roman" w:cs="Times New Roman"/>
          <w:sz w:val="24"/>
          <w:szCs w:val="24"/>
        </w:rPr>
        <w:t xml:space="preserve"> периоде размер экономии (доля размера экономии), определенный в стоимостном выражении по ценам (тарифам) на </w:t>
      </w:r>
      <w:r w:rsidRPr="00E60150">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xml:space="preserve">,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w:t>
      </w:r>
      <w:r w:rsidRPr="00E60150">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предусмотренного контрактом для соответствующего периода, то размер платежа рассчитывается от фактически достигнутого</w:t>
      </w:r>
      <w:r w:rsidRPr="00E60150">
        <w:rPr>
          <w:rFonts w:ascii="Times New Roman" w:hAnsi="Times New Roman" w:cs="Times New Roman"/>
          <w:sz w:val="24"/>
          <w:szCs w:val="24"/>
        </w:rPr>
        <w:t xml:space="preserve"> размера экономии</w:t>
      </w:r>
      <w:r w:rsidRPr="00CE2BE2">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5D212A">
        <w:rPr>
          <w:rFonts w:ascii="Times New Roman" w:hAnsi="Times New Roman" w:cs="Times New Roman"/>
          <w:sz w:val="28"/>
          <w:szCs w:val="28"/>
        </w:rPr>
        <w:t>8.2</w:t>
      </w:r>
      <w:r w:rsidRPr="00E60150">
        <w:rPr>
          <w:rFonts w:ascii="Times New Roman" w:hAnsi="Times New Roman" w:cs="Times New Roman"/>
          <w:sz w:val="24"/>
          <w:szCs w:val="24"/>
        </w:rPr>
        <w:t>. В случае</w:t>
      </w:r>
      <w:proofErr w:type="gramStart"/>
      <w:r w:rsidRPr="00E60150">
        <w:rPr>
          <w:rFonts w:ascii="Times New Roman" w:hAnsi="Times New Roman" w:cs="Times New Roman"/>
          <w:sz w:val="24"/>
          <w:szCs w:val="24"/>
        </w:rPr>
        <w:t>,</w:t>
      </w:r>
      <w:proofErr w:type="gramEnd"/>
      <w:r w:rsidRPr="00E60150">
        <w:rPr>
          <w:rFonts w:ascii="Times New Roman" w:hAnsi="Times New Roman" w:cs="Times New Roman"/>
          <w:sz w:val="24"/>
          <w:szCs w:val="24"/>
        </w:rPr>
        <w:t xml:space="preserve"> если в течение </w:t>
      </w:r>
      <w:r w:rsidRPr="00E60150">
        <w:rPr>
          <w:rFonts w:ascii="Times New Roman" w:hAnsi="Times New Roman" w:cs="Times New Roman"/>
          <w:spacing w:val="-3"/>
          <w:sz w:val="24"/>
          <w:szCs w:val="24"/>
        </w:rPr>
        <w:t>(_______</w:t>
      </w:r>
      <w:r w:rsidRPr="00E60150">
        <w:rPr>
          <w:rFonts w:ascii="Times New Roman" w:hAnsi="Times New Roman" w:cs="Times New Roman"/>
          <w:sz w:val="24"/>
          <w:szCs w:val="24"/>
        </w:rPr>
        <w:t>_____) или более отчетных периодов подряд фактическая величина экономии электрической</w:t>
      </w:r>
      <w:r>
        <w:rPr>
          <w:rFonts w:ascii="Times New Roman" w:hAnsi="Times New Roman" w:cs="Times New Roman"/>
          <w:sz w:val="24"/>
          <w:szCs w:val="24"/>
        </w:rPr>
        <w:t xml:space="preserve"> энергии</w:t>
      </w:r>
      <w:r>
        <w:rPr>
          <w:rFonts w:ascii="Times New Roman" w:hAnsi="Times New Roman" w:cs="Times New Roman"/>
          <w:spacing w:val="19"/>
          <w:sz w:val="24"/>
          <w:szCs w:val="24"/>
        </w:rPr>
        <w:t xml:space="preserve"> </w:t>
      </w:r>
      <w:r>
        <w:rPr>
          <w:rFonts w:ascii="Times New Roman" w:hAnsi="Times New Roman" w:cs="Times New Roman"/>
          <w:sz w:val="24"/>
          <w:szCs w:val="24"/>
        </w:rPr>
        <w:t>ниже планового показателя экономии на (______) или более процентов (от планового показателя экономии), Заказчик вправе действовать в соответствии с пунктом 14.1 настоящего Договора</w:t>
      </w:r>
      <w:r>
        <w:rPr>
          <w:rFonts w:ascii="Times New Roman" w:hAnsi="Times New Roman" w:cs="Times New Roman"/>
          <w:spacing w:val="4"/>
          <w:sz w:val="24"/>
          <w:szCs w:val="24"/>
        </w:rPr>
        <w:t xml:space="preserve"> </w:t>
      </w:r>
      <w:r>
        <w:rPr>
          <w:rFonts w:ascii="Times New Roman" w:hAnsi="Times New Roman" w:cs="Times New Roman"/>
          <w:sz w:val="24"/>
          <w:szCs w:val="24"/>
        </w:rPr>
        <w:t>(Контракта).</w:t>
      </w:r>
    </w:p>
    <w:p w:rsidR="00A26422" w:rsidRPr="00E447E2" w:rsidRDefault="00A26422" w:rsidP="00A26422">
      <w:pPr>
        <w:pStyle w:val="ae"/>
        <w:numPr>
          <w:ilvl w:val="1"/>
          <w:numId w:val="24"/>
        </w:numPr>
        <w:tabs>
          <w:tab w:val="left" w:pos="1335"/>
        </w:tabs>
        <w:kinsoku w:val="0"/>
        <w:overflowPunct w:val="0"/>
        <w:ind w:firstLine="739"/>
        <w:jc w:val="both"/>
      </w:pPr>
      <w:r>
        <w:t xml:space="preserve">Размер платежа за достигнутую долю экономии в отчетном периоде, </w:t>
      </w:r>
      <w:proofErr w:type="gramStart"/>
      <w:r>
        <w:t>покрывающий</w:t>
      </w:r>
      <w:proofErr w:type="gramEnd"/>
      <w:r>
        <w:t xml:space="preserve">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электрической энергии, определенного в </w:t>
      </w:r>
      <w:r>
        <w:lastRenderedPageBreak/>
        <w:t xml:space="preserve">стоимостном выражении по ценам (тарифам) на электрическую энергию, фактически сложившимся за </w:t>
      </w:r>
      <w:r w:rsidRPr="00E447E2">
        <w:t>период достижения предусмотренного настоящим Договором (Контрактом) размера экономии, с учетом факторов, оказывающих влияние на объемы потребления</w:t>
      </w:r>
      <w:r w:rsidRPr="00E447E2">
        <w:rPr>
          <w:spacing w:val="-1"/>
        </w:rPr>
        <w:t xml:space="preserve"> </w:t>
      </w:r>
      <w:r w:rsidRPr="00E447E2">
        <w:t>электрической энергии.</w:t>
      </w:r>
    </w:p>
    <w:p w:rsidR="00A26422" w:rsidRPr="00E447E2" w:rsidRDefault="00A26422" w:rsidP="00CE2BE2">
      <w:pPr>
        <w:numPr>
          <w:ilvl w:val="1"/>
          <w:numId w:val="24"/>
        </w:numPr>
        <w:tabs>
          <w:tab w:val="left" w:pos="1352"/>
        </w:tabs>
        <w:kinsoku w:val="0"/>
        <w:overflowPunct w:val="0"/>
        <w:autoSpaceDE w:val="0"/>
        <w:autoSpaceDN w:val="0"/>
        <w:adjustRightInd w:val="0"/>
        <w:spacing w:after="0" w:line="240" w:lineRule="auto"/>
        <w:ind w:left="0" w:firstLine="820"/>
        <w:jc w:val="both"/>
      </w:pPr>
      <w:r w:rsidRPr="00E447E2">
        <w:rPr>
          <w:rFonts w:ascii="Times New Roman" w:hAnsi="Times New Roman" w:cs="Times New Roman"/>
          <w:sz w:val="24"/>
          <w:szCs w:val="24"/>
        </w:rPr>
        <w:t>Под фактически сложившейся ценой (тарифом) за отчетный период исполнения настоящего Договора (Контракта) на электрическую энергию понимается средневзвешенная цена (тариф), равная отношению суммы произведений объемов поставки (купли-продажи, передачи) электрической энергии и тарифов (цен), по которым осуществлялись расчеты за соответствующие объемы электрической энергии, сложившиеся за период достижения доли размера экономии, к суммарному объему поставки (купл</w:t>
      </w:r>
      <w:proofErr w:type="gramStart"/>
      <w:r w:rsidRPr="00E447E2">
        <w:rPr>
          <w:rFonts w:ascii="Times New Roman" w:hAnsi="Times New Roman" w:cs="Times New Roman"/>
          <w:sz w:val="24"/>
          <w:szCs w:val="24"/>
        </w:rPr>
        <w:t>и-</w:t>
      </w:r>
      <w:proofErr w:type="gramEnd"/>
      <w:r w:rsidRPr="00E447E2">
        <w:rPr>
          <w:rFonts w:ascii="Times New Roman" w:hAnsi="Times New Roman" w:cs="Times New Roman"/>
          <w:sz w:val="24"/>
          <w:szCs w:val="24"/>
        </w:rPr>
        <w:t xml:space="preserve"> продажи, передачи) электрической энергии за этот</w:t>
      </w:r>
      <w:r w:rsidRPr="00E447E2">
        <w:rPr>
          <w:rFonts w:ascii="Times New Roman" w:hAnsi="Times New Roman" w:cs="Times New Roman"/>
          <w:spacing w:val="-5"/>
          <w:sz w:val="24"/>
          <w:szCs w:val="24"/>
        </w:rPr>
        <w:t xml:space="preserve"> </w:t>
      </w:r>
      <w:r w:rsidRPr="00E447E2">
        <w:rPr>
          <w:rFonts w:ascii="Times New Roman" w:hAnsi="Times New Roman" w:cs="Times New Roman"/>
          <w:sz w:val="24"/>
          <w:szCs w:val="24"/>
        </w:rPr>
        <w:t>период.</w:t>
      </w:r>
    </w:p>
    <w:p w:rsidR="00A26422" w:rsidRDefault="00A26422" w:rsidP="00AC48DD">
      <w:pPr>
        <w:numPr>
          <w:ilvl w:val="1"/>
          <w:numId w:val="24"/>
        </w:numPr>
        <w:tabs>
          <w:tab w:val="left" w:pos="1352"/>
        </w:tabs>
        <w:kinsoku w:val="0"/>
        <w:overflowPunct w:val="0"/>
        <w:autoSpaceDE w:val="0"/>
        <w:autoSpaceDN w:val="0"/>
        <w:adjustRightInd w:val="0"/>
        <w:spacing w:after="0" w:line="240" w:lineRule="auto"/>
        <w:ind w:left="0" w:firstLine="820"/>
        <w:jc w:val="both"/>
      </w:pPr>
      <w:proofErr w:type="gramStart"/>
      <w:r w:rsidRPr="00E447E2">
        <w:rPr>
          <w:rFonts w:ascii="Times New Roman" w:eastAsia="Calibri" w:hAnsi="Times New Roman" w:cs="Times New Roman"/>
          <w:sz w:val="24"/>
          <w:szCs w:val="24"/>
        </w:rPr>
        <w:t>Если фактически сложившиеся за расчетный период цены (тарифы) на электрическую энергию меньше стоимости единицы электрической энергии, действующей на дату опубликования</w:t>
      </w:r>
      <w:r>
        <w:rPr>
          <w:rFonts w:ascii="Times New Roman" w:eastAsia="Calibri" w:hAnsi="Times New Roman" w:cs="Times New Roman"/>
          <w:sz w:val="24"/>
          <w:szCs w:val="24"/>
        </w:rPr>
        <w:t xml:space="preserve">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электрическую энергию принимаются равными стоимости единицы электрической энергии, действующей</w:t>
      </w:r>
      <w:proofErr w:type="gramEnd"/>
      <w:r>
        <w:rPr>
          <w:rFonts w:ascii="Times New Roman" w:eastAsia="Calibri" w:hAnsi="Times New Roman" w:cs="Times New Roman"/>
          <w:sz w:val="24"/>
          <w:szCs w:val="24"/>
        </w:rPr>
        <w:t xml:space="preserve">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9. ПОРЯДОК</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ОПЛАТЫ</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90"/>
        </w:numPr>
        <w:tabs>
          <w:tab w:val="left" w:pos="139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Расчеты по Договору (Контракту) осуществляются по завершении каждого отчетного периода до момента окончания срока его действия согласно пункту 3.1 Договора (Контракта).</w:t>
      </w:r>
    </w:p>
    <w:p w:rsidR="00A26422" w:rsidRDefault="00A26422" w:rsidP="00A26422">
      <w:pPr>
        <w:numPr>
          <w:ilvl w:val="1"/>
          <w:numId w:val="90"/>
        </w:numPr>
        <w:tabs>
          <w:tab w:val="left" w:pos="136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электрической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1"/>
          <w:numId w:val="90"/>
        </w:numPr>
        <w:tabs>
          <w:tab w:val="left" w:pos="139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электрической энергии, счет на оплату и промежуточный отчет, который должен содержать, в том числе, следующие</w:t>
      </w:r>
      <w:r>
        <w:rPr>
          <w:rFonts w:ascii="Times New Roman" w:hAnsi="Times New Roman" w:cs="Times New Roman"/>
          <w:spacing w:val="-1"/>
          <w:sz w:val="24"/>
          <w:szCs w:val="24"/>
        </w:rPr>
        <w:t xml:space="preserve"> </w:t>
      </w:r>
      <w:r>
        <w:rPr>
          <w:rFonts w:ascii="Times New Roman" w:hAnsi="Times New Roman" w:cs="Times New Roman"/>
          <w:sz w:val="24"/>
          <w:szCs w:val="24"/>
        </w:rPr>
        <w:t>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электрической энергии за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электрической энергии, в отчетный период в сравнении с аналогичным календарным периодом базового</w:t>
      </w:r>
      <w:r>
        <w:rPr>
          <w:rFonts w:ascii="Times New Roman" w:hAnsi="Times New Roman" w:cs="Times New Roman"/>
          <w:spacing w:val="-2"/>
          <w:sz w:val="24"/>
          <w:szCs w:val="24"/>
        </w:rPr>
        <w:t xml:space="preserve"> </w:t>
      </w:r>
      <w:r>
        <w:rPr>
          <w:rFonts w:ascii="Times New Roman" w:hAnsi="Times New Roman" w:cs="Times New Roman"/>
          <w:sz w:val="24"/>
          <w:szCs w:val="24"/>
        </w:rPr>
        <w:t>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электрической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электрической энергии в натуральном</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электрической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электрической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w:t>
      </w:r>
      <w:r>
        <w:rPr>
          <w:rFonts w:ascii="Times New Roman" w:hAnsi="Times New Roman" w:cs="Times New Roman"/>
          <w:spacing w:val="-3"/>
          <w:sz w:val="24"/>
          <w:szCs w:val="24"/>
        </w:rPr>
        <w:t xml:space="preserve"> </w:t>
      </w:r>
      <w:r>
        <w:rPr>
          <w:rFonts w:ascii="Times New Roman" w:hAnsi="Times New Roman" w:cs="Times New Roman"/>
          <w:sz w:val="24"/>
          <w:szCs w:val="24"/>
        </w:rPr>
        <w:t>года.</w:t>
      </w:r>
    </w:p>
    <w:p w:rsidR="00A26422" w:rsidRDefault="00A26422" w:rsidP="00A26422">
      <w:pPr>
        <w:numPr>
          <w:ilvl w:val="1"/>
          <w:numId w:val="92"/>
        </w:numPr>
        <w:tabs>
          <w:tab w:val="left" w:pos="136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электрической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электрической энергии подписывается Заказчиком в течение 1 (одного) календарного дня после урегулирования</w:t>
      </w:r>
      <w:r>
        <w:rPr>
          <w:rFonts w:ascii="Times New Roman" w:hAnsi="Times New Roman" w:cs="Times New Roman"/>
          <w:spacing w:val="-15"/>
          <w:sz w:val="24"/>
          <w:szCs w:val="24"/>
        </w:rPr>
        <w:t xml:space="preserve"> </w:t>
      </w:r>
      <w:r>
        <w:rPr>
          <w:rFonts w:ascii="Times New Roman" w:hAnsi="Times New Roman" w:cs="Times New Roman"/>
          <w:sz w:val="24"/>
          <w:szCs w:val="24"/>
        </w:rPr>
        <w:t>разногласий.</w:t>
      </w:r>
    </w:p>
    <w:p w:rsidR="00A26422" w:rsidRDefault="00A26422" w:rsidP="00A26422">
      <w:pPr>
        <w:numPr>
          <w:ilvl w:val="1"/>
          <w:numId w:val="92"/>
        </w:numPr>
        <w:tabs>
          <w:tab w:val="left" w:pos="151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w:t>
      </w:r>
      <w:r>
        <w:rPr>
          <w:rFonts w:ascii="Times New Roman" w:hAnsi="Times New Roman" w:cs="Times New Roman"/>
          <w:spacing w:val="-17"/>
          <w:sz w:val="24"/>
          <w:szCs w:val="24"/>
        </w:rPr>
        <w:t xml:space="preserve"> </w:t>
      </w:r>
      <w:r>
        <w:rPr>
          <w:rFonts w:ascii="Times New Roman" w:hAnsi="Times New Roman" w:cs="Times New Roman"/>
          <w:sz w:val="24"/>
          <w:szCs w:val="24"/>
        </w:rPr>
        <w:t>Договора (Контракта).</w:t>
      </w:r>
    </w:p>
    <w:p w:rsidR="00A26422" w:rsidRDefault="00A26422" w:rsidP="00A26422">
      <w:pPr>
        <w:numPr>
          <w:ilvl w:val="1"/>
          <w:numId w:val="92"/>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электрической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1"/>
          <w:numId w:val="92"/>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документы.</w:t>
      </w:r>
    </w:p>
    <w:p w:rsidR="00A26422" w:rsidRDefault="00A26422" w:rsidP="00A26422">
      <w:pPr>
        <w:numPr>
          <w:ilvl w:val="1"/>
          <w:numId w:val="92"/>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электрической энергии за весь период исполнения Договора</w:t>
      </w:r>
      <w:r>
        <w:rPr>
          <w:rFonts w:ascii="Times New Roman" w:hAnsi="Times New Roman" w:cs="Times New Roman"/>
          <w:spacing w:val="-1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w:t>
      </w:r>
      <w:r>
        <w:rPr>
          <w:rFonts w:ascii="Times New Roman" w:hAnsi="Times New Roman" w:cs="Times New Roman"/>
          <w:spacing w:val="-8"/>
          <w:sz w:val="24"/>
          <w:szCs w:val="24"/>
        </w:rPr>
        <w:t xml:space="preserve"> </w:t>
      </w:r>
      <w:r>
        <w:rPr>
          <w:rFonts w:ascii="Times New Roman" w:hAnsi="Times New Roman" w:cs="Times New Roman"/>
          <w:sz w:val="24"/>
          <w:szCs w:val="24"/>
        </w:rPr>
        <w:t>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электрической энергии за весь срок действия настоящего 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электрической энергии в натуральном выражении и сравнение с плановыми показателями экономии электрической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натуральном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электрической энергии в стоимостном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9.9.</w:t>
      </w:r>
      <w:r>
        <w:rPr>
          <w:rFonts w:ascii="Times New Roman" w:hAnsi="Times New Roman" w:cs="Times New Roman"/>
          <w:sz w:val="24"/>
          <w:szCs w:val="24"/>
        </w:rPr>
        <w:t xml:space="preserve"> Обязательство Исполнителя по Договору (Контракту)  об обеспечении экономии расходов Заказчика на поставки электрической энергии считается </w:t>
      </w:r>
      <w:proofErr w:type="gramStart"/>
      <w:r>
        <w:rPr>
          <w:rFonts w:ascii="Times New Roman" w:hAnsi="Times New Roman" w:cs="Times New Roman"/>
          <w:sz w:val="24"/>
          <w:szCs w:val="24"/>
        </w:rPr>
        <w:t>исполненным</w:t>
      </w:r>
      <w:proofErr w:type="gramEnd"/>
      <w:r>
        <w:rPr>
          <w:rFonts w:ascii="Times New Roman" w:hAnsi="Times New Roman" w:cs="Times New Roman"/>
          <w:sz w:val="24"/>
          <w:szCs w:val="24"/>
        </w:rPr>
        <w:t xml:space="preserve">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электрической энергии, указанному в Договоре (Контракте), или больше такого размера.</w:t>
      </w:r>
    </w:p>
    <w:p w:rsidR="00A26422" w:rsidRDefault="00A26422" w:rsidP="00AC48DD">
      <w:pPr>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РЕЗУЛЬТАТЫ ОКАЗАННЫХ</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УСЛУГ</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оборудованием за свой счет.</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на уличные светильники и лампы уличного освещения, установленные Исполнителем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 осуществлении энергосберегающих мероприятий, составляет</w:t>
      </w:r>
      <w:proofErr w:type="gramStart"/>
      <w:r>
        <w:rPr>
          <w:rFonts w:ascii="Times New Roman" w:hAnsi="Times New Roman" w:cs="Times New Roman"/>
          <w:sz w:val="24"/>
          <w:szCs w:val="24"/>
        </w:rPr>
        <w:t xml:space="preserve">           </w:t>
      </w:r>
      <w:r>
        <w:rPr>
          <w:rFonts w:ascii="Times New Roman" w:hAnsi="Times New Roman" w:cs="Times New Roman"/>
          <w:spacing w:val="-3"/>
          <w:sz w:val="24"/>
          <w:szCs w:val="24"/>
        </w:rPr>
        <w:t xml:space="preserve">(         </w:t>
      </w:r>
      <w:r>
        <w:rPr>
          <w:rFonts w:ascii="Times New Roman" w:hAnsi="Times New Roman" w:cs="Times New Roman"/>
          <w:spacing w:val="64"/>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лет с момента их установки на Объекте</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 xml:space="preserve">Гарантийный срок на иные изделия и оборудование, установленные Исполнителем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оборудование и устройства, установленные, Исполнителем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94"/>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неотделимые улучшения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принадлежат Заказчику с момента их создания. Не являются неотделимыми улучшениями устанавливаемые Исполнителем на опоры городского освещения светильники, пускорегулирующая аппаратура и лампы.</w:t>
      </w:r>
    </w:p>
    <w:p w:rsidR="00A26422" w:rsidRDefault="00A26422" w:rsidP="00A26422">
      <w:pPr>
        <w:numPr>
          <w:ilvl w:val="1"/>
          <w:numId w:val="96"/>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и другие документы, удостоверяющие их качество.</w:t>
      </w:r>
      <w:proofErr w:type="gramEnd"/>
      <w:r>
        <w:rPr>
          <w:rFonts w:ascii="Times New Roman" w:hAnsi="Times New Roman" w:cs="Times New Roman"/>
          <w:sz w:val="24"/>
          <w:szCs w:val="24"/>
        </w:rPr>
        <w:t xml:space="preserve"> Копии указанных документов должны прилагаться к Акту приемки энергосберегающего мероприятия.</w:t>
      </w:r>
    </w:p>
    <w:p w:rsidR="00A26422" w:rsidRDefault="00A26422" w:rsidP="00A26422">
      <w:pPr>
        <w:numPr>
          <w:ilvl w:val="1"/>
          <w:numId w:val="96"/>
        </w:numPr>
        <w:tabs>
          <w:tab w:val="left" w:pos="14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действия Договора (Контракта) оборудование и устройства,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переходят</w:t>
      </w:r>
      <w:r>
        <w:rPr>
          <w:rFonts w:ascii="Times New Roman" w:hAnsi="Times New Roman" w:cs="Times New Roman"/>
          <w:spacing w:val="63"/>
          <w:sz w:val="24"/>
          <w:szCs w:val="24"/>
        </w:rPr>
        <w:t xml:space="preserve"> </w:t>
      </w:r>
      <w:r>
        <w:rPr>
          <w:rFonts w:ascii="Times New Roman" w:hAnsi="Times New Roman" w:cs="Times New Roman"/>
          <w:sz w:val="24"/>
          <w:szCs w:val="24"/>
        </w:rPr>
        <w:t>в собственность без дополнительной платы.</w:t>
      </w:r>
    </w:p>
    <w:p w:rsidR="00A26422" w:rsidRDefault="00A26422" w:rsidP="00A26422">
      <w:pPr>
        <w:numPr>
          <w:ilvl w:val="1"/>
          <w:numId w:val="98"/>
        </w:numPr>
        <w:tabs>
          <w:tab w:val="left" w:pos="147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обязан передать Заказчику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оборудование и устройства в исправном состоянии по Акту приема-передачи оборудования.</w:t>
      </w:r>
    </w:p>
    <w:p w:rsidR="00A26422" w:rsidRDefault="00A26422" w:rsidP="00A26422">
      <w:pPr>
        <w:numPr>
          <w:ilvl w:val="1"/>
          <w:numId w:val="98"/>
        </w:numPr>
        <w:tabs>
          <w:tab w:val="left" w:pos="15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E60150" w:rsidRDefault="00E60150" w:rsidP="00AC48DD">
      <w:pPr>
        <w:tabs>
          <w:tab w:val="left" w:pos="1560"/>
        </w:tabs>
        <w:kinsoku w:val="0"/>
        <w:overflowPunct w:val="0"/>
        <w:autoSpaceDE w:val="0"/>
        <w:autoSpaceDN w:val="0"/>
        <w:adjustRightInd w:val="0"/>
        <w:spacing w:after="0" w:line="240" w:lineRule="auto"/>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СТОРОН</w:t>
      </w:r>
    </w:p>
    <w:p w:rsidR="00A26422" w:rsidRDefault="00A26422" w:rsidP="00A26422">
      <w:pPr>
        <w:kinsoku w:val="0"/>
        <w:overflowPunct w:val="0"/>
        <w:autoSpaceDE w:val="0"/>
        <w:autoSpaceDN w:val="0"/>
        <w:adjustRightInd w:val="0"/>
        <w:spacing w:before="244" w:after="0" w:line="240" w:lineRule="auto"/>
        <w:ind w:right="-1" w:firstLine="820"/>
        <w:jc w:val="center"/>
        <w:outlineLvl w:val="0"/>
        <w:rPr>
          <w:rFonts w:ascii="Times New Roman" w:hAnsi="Times New Roman" w:cs="Times New Roman"/>
          <w:sz w:val="24"/>
          <w:szCs w:val="24"/>
        </w:rPr>
      </w:pPr>
    </w:p>
    <w:p w:rsidR="00A26422" w:rsidRDefault="00A26422" w:rsidP="00A26422">
      <w:pPr>
        <w:numPr>
          <w:ilvl w:val="1"/>
          <w:numId w:val="100"/>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вправе:</w:t>
      </w:r>
    </w:p>
    <w:p w:rsidR="00A26422" w:rsidRDefault="00A26422" w:rsidP="00A26422">
      <w:pPr>
        <w:numPr>
          <w:ilvl w:val="2"/>
          <w:numId w:val="100"/>
        </w:numPr>
        <w:tabs>
          <w:tab w:val="left" w:pos="169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00"/>
        </w:numPr>
        <w:tabs>
          <w:tab w:val="left" w:pos="173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(Контрактом);</w:t>
      </w:r>
    </w:p>
    <w:p w:rsidR="00A26422" w:rsidRDefault="00A26422" w:rsidP="00A26422">
      <w:pPr>
        <w:numPr>
          <w:ilvl w:val="2"/>
          <w:numId w:val="102"/>
        </w:numPr>
        <w:tabs>
          <w:tab w:val="left" w:pos="18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осуществлять контроль качества оборудования и устройств, изделий и материалов, устанавливаемых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 осуществлении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02"/>
        </w:numPr>
        <w:tabs>
          <w:tab w:val="left" w:pos="174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контроль и надзор за ходом и качеством работ, выполняемых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при условии, что такой надзор не помешает выполнению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02"/>
        </w:numPr>
        <w:tabs>
          <w:tab w:val="left" w:pos="17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1"/>
          <w:numId w:val="104"/>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обязан:</w:t>
      </w:r>
    </w:p>
    <w:p w:rsidR="00A26422" w:rsidRDefault="00A26422" w:rsidP="00A26422">
      <w:pPr>
        <w:numPr>
          <w:ilvl w:val="2"/>
          <w:numId w:val="104"/>
        </w:numPr>
        <w:tabs>
          <w:tab w:val="left" w:pos="167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до даты заключения Договора (Контракта) обеспечить соблюдение всех установленных санитарно-гигиенических и технических требований по режимам </w:t>
      </w:r>
      <w:proofErr w:type="spellStart"/>
      <w:r>
        <w:rPr>
          <w:rFonts w:ascii="Times New Roman" w:hAnsi="Times New Roman" w:cs="Times New Roman"/>
          <w:sz w:val="24"/>
          <w:szCs w:val="24"/>
        </w:rPr>
        <w:t>энерг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ресурсоснабжения</w:t>
      </w:r>
      <w:proofErr w:type="spellEnd"/>
      <w:r>
        <w:rPr>
          <w:rFonts w:ascii="Times New Roman" w:hAnsi="Times New Roman" w:cs="Times New Roman"/>
          <w:sz w:val="24"/>
          <w:szCs w:val="24"/>
        </w:rPr>
        <w:t>,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104"/>
        </w:numPr>
        <w:tabs>
          <w:tab w:val="left" w:pos="17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Исполнителю актуальные сведения об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(Контракта)).</w:t>
      </w:r>
    </w:p>
    <w:p w:rsidR="00A26422" w:rsidRDefault="00A26422" w:rsidP="00A26422">
      <w:pPr>
        <w:numPr>
          <w:ilvl w:val="2"/>
          <w:numId w:val="104"/>
        </w:numPr>
        <w:tabs>
          <w:tab w:val="left" w:pos="17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w:t>
      </w:r>
      <w:r>
        <w:rPr>
          <w:rFonts w:ascii="Times New Roman" w:hAnsi="Times New Roman" w:cs="Times New Roman"/>
          <w:spacing w:val="-6"/>
          <w:sz w:val="24"/>
          <w:szCs w:val="24"/>
        </w:rPr>
        <w:t xml:space="preserve"> </w:t>
      </w:r>
      <w:r>
        <w:rPr>
          <w:rFonts w:ascii="Times New Roman" w:hAnsi="Times New Roman" w:cs="Times New Roman"/>
          <w:sz w:val="24"/>
          <w:szCs w:val="24"/>
        </w:rPr>
        <w:t>(Контракту);</w:t>
      </w:r>
    </w:p>
    <w:p w:rsidR="00A26422" w:rsidRDefault="00A26422" w:rsidP="00A26422">
      <w:pPr>
        <w:numPr>
          <w:ilvl w:val="2"/>
          <w:numId w:val="104"/>
        </w:numPr>
        <w:tabs>
          <w:tab w:val="left" w:pos="169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содержать и обслуживать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 установленном порядке в соответствии с требованиями законодательства Российской Федерации;</w:t>
      </w:r>
    </w:p>
    <w:p w:rsidR="00A26422" w:rsidRDefault="00A26422" w:rsidP="00A26422">
      <w:pPr>
        <w:numPr>
          <w:ilvl w:val="2"/>
          <w:numId w:val="104"/>
        </w:numPr>
        <w:tabs>
          <w:tab w:val="left" w:pos="182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обеспечивать согласованные Сторонами режимы и условия использования электрической энергии в</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A26422" w:rsidRDefault="00A26422" w:rsidP="00A26422">
      <w:pPr>
        <w:numPr>
          <w:ilvl w:val="3"/>
          <w:numId w:val="104"/>
        </w:numPr>
        <w:tabs>
          <w:tab w:val="left" w:pos="19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строгое исполнение графика работы наружного освещения (указанного в Приложении к настоящему Договору (Контракту));</w:t>
      </w:r>
    </w:p>
    <w:p w:rsidR="00A26422" w:rsidRDefault="00A26422" w:rsidP="00AC48DD">
      <w:pPr>
        <w:pStyle w:val="ae"/>
        <w:numPr>
          <w:ilvl w:val="3"/>
          <w:numId w:val="104"/>
        </w:numPr>
        <w:tabs>
          <w:tab w:val="left" w:pos="2032"/>
        </w:tabs>
        <w:kinsoku w:val="0"/>
        <w:overflowPunct w:val="0"/>
        <w:ind w:left="0" w:firstLine="851"/>
        <w:jc w:val="both"/>
      </w:pPr>
      <w:r>
        <w:t xml:space="preserve">не допускать случаев несанкционированного подключения </w:t>
      </w:r>
      <w:proofErr w:type="spellStart"/>
      <w:r>
        <w:t>энергопотребителей</w:t>
      </w:r>
      <w:proofErr w:type="spellEnd"/>
      <w:r>
        <w:t xml:space="preserve"> к питающей сети Объекта </w:t>
      </w:r>
      <w:proofErr w:type="spellStart"/>
      <w:r>
        <w:t>энергосервиса</w:t>
      </w:r>
      <w:proofErr w:type="spellEnd"/>
      <w:r>
        <w:t>, а в случае возникновения таких ситуаций – незамедлительно принять меры к их устранению;</w:t>
      </w:r>
    </w:p>
    <w:p w:rsidR="00A26422" w:rsidRDefault="00A26422" w:rsidP="00A26422">
      <w:pPr>
        <w:pStyle w:val="ae"/>
        <w:numPr>
          <w:ilvl w:val="3"/>
          <w:numId w:val="104"/>
        </w:numPr>
        <w:tabs>
          <w:tab w:val="left" w:pos="1917"/>
        </w:tabs>
        <w:kinsoku w:val="0"/>
        <w:overflowPunct w:val="0"/>
        <w:ind w:left="0" w:firstLine="851"/>
        <w:jc w:val="both"/>
      </w:pPr>
      <w:r>
        <w:t>не допускать необоснованных или неправомерных отключений светильников и прекращений (перебоев) поставки электрической энергии, а в случае возникновения таких ситуаций – незамедлительно принять меры к их устранению.</w:t>
      </w:r>
    </w:p>
    <w:p w:rsidR="00A26422" w:rsidRDefault="00A26422" w:rsidP="00CE2BE2">
      <w:pPr>
        <w:pStyle w:val="ae"/>
        <w:numPr>
          <w:ilvl w:val="2"/>
          <w:numId w:val="104"/>
        </w:numPr>
        <w:tabs>
          <w:tab w:val="left" w:pos="1701"/>
        </w:tabs>
        <w:kinsoku w:val="0"/>
        <w:overflowPunct w:val="0"/>
        <w:ind w:left="0" w:firstLine="820"/>
        <w:jc w:val="both"/>
      </w:pPr>
      <w:r>
        <w:t xml:space="preserve">сообщать Исполнителю о фактах </w:t>
      </w:r>
      <w:proofErr w:type="gramStart"/>
      <w:r>
        <w:t>нарушения условий договоров поставки электрической энергии</w:t>
      </w:r>
      <w:proofErr w:type="gramEnd"/>
      <w:r>
        <w:t xml:space="preserve"> и изменения нормального хода их реализации с целью учета таких фактов при определении фактической величины экономии электрической энергии;</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w:t>
      </w:r>
      <w:r>
        <w:rPr>
          <w:rFonts w:ascii="Times New Roman" w:hAnsi="Times New Roman" w:cs="Times New Roman"/>
          <w:spacing w:val="-1"/>
          <w:sz w:val="24"/>
          <w:szCs w:val="24"/>
        </w:rPr>
        <w:t xml:space="preserve"> </w:t>
      </w:r>
      <w:r>
        <w:rPr>
          <w:rFonts w:ascii="Times New Roman" w:hAnsi="Times New Roman" w:cs="Times New Roman"/>
          <w:sz w:val="24"/>
          <w:szCs w:val="24"/>
        </w:rPr>
        <w:t>уведомлений;</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w:t>
      </w:r>
      <w:r>
        <w:rPr>
          <w:rFonts w:ascii="Times New Roman" w:hAnsi="Times New Roman" w:cs="Times New Roman"/>
          <w:spacing w:val="-4"/>
          <w:sz w:val="24"/>
          <w:szCs w:val="24"/>
        </w:rPr>
        <w:t xml:space="preserve"> </w:t>
      </w:r>
      <w:r>
        <w:rPr>
          <w:rFonts w:ascii="Times New Roman" w:hAnsi="Times New Roman" w:cs="Times New Roman"/>
          <w:sz w:val="24"/>
          <w:szCs w:val="24"/>
        </w:rPr>
        <w:t>Заказчика;</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w:t>
      </w:r>
      <w:r>
        <w:rPr>
          <w:rFonts w:ascii="Times New Roman" w:hAnsi="Times New Roman" w:cs="Times New Roman"/>
          <w:spacing w:val="-2"/>
          <w:sz w:val="24"/>
          <w:szCs w:val="24"/>
        </w:rPr>
        <w:t xml:space="preserve"> </w:t>
      </w:r>
      <w:r>
        <w:rPr>
          <w:rFonts w:ascii="Times New Roman" w:hAnsi="Times New Roman" w:cs="Times New Roman"/>
          <w:sz w:val="24"/>
          <w:szCs w:val="24"/>
        </w:rPr>
        <w:t>сроки;</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обеспечивать доступ Исполнителю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CE2BE2">
      <w:pPr>
        <w:numPr>
          <w:ilvl w:val="2"/>
          <w:numId w:val="104"/>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принять у Исполнителя и обеспечить хранение на весь период Договора (Контракта), утилизацию или иное использование оборудования, которое </w:t>
      </w:r>
      <w:proofErr w:type="gramStart"/>
      <w:r>
        <w:rPr>
          <w:rFonts w:ascii="Times New Roman" w:hAnsi="Times New Roman" w:cs="Times New Roman"/>
          <w:sz w:val="24"/>
          <w:szCs w:val="24"/>
        </w:rPr>
        <w:t xml:space="preserve">использовалось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до проведения энергосберегающих мероприятий и было</w:t>
      </w:r>
      <w:proofErr w:type="gramEnd"/>
      <w:r>
        <w:rPr>
          <w:rFonts w:ascii="Times New Roman" w:hAnsi="Times New Roman" w:cs="Times New Roman"/>
          <w:sz w:val="24"/>
          <w:szCs w:val="24"/>
        </w:rPr>
        <w:t xml:space="preserve"> демонтировано Исполнителем в ходе выполнения энергосберегающих мероприятий;</w:t>
      </w:r>
    </w:p>
    <w:p w:rsidR="00A26422" w:rsidRDefault="00A26422" w:rsidP="00A26422">
      <w:pPr>
        <w:tabs>
          <w:tab w:val="left" w:pos="1530"/>
        </w:tabs>
        <w:kinsoku w:val="0"/>
        <w:overflowPunct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 xml:space="preserve">11.3 </w:t>
      </w: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вправе:</w:t>
      </w:r>
    </w:p>
    <w:p w:rsidR="00A26422" w:rsidRDefault="00A26422" w:rsidP="00CE2BE2">
      <w:pPr>
        <w:numPr>
          <w:ilvl w:val="2"/>
          <w:numId w:val="106"/>
        </w:numPr>
        <w:tabs>
          <w:tab w:val="left" w:pos="7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требовать от Заказчика обеспечения доступа к Объекту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Исполнителя или уполномоченных им лиц, перечень которых предварительно согласован с Заказчиком, на Объект</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(контрактом) на поставку электрической энергии оказывать Заказчику консультационную и методологическую помощь, в том числе по согласованию с Заказчиком представлять его интересы при взаимодействии с ресурсоснабжающими и контролирующими</w:t>
      </w:r>
      <w:r>
        <w:rPr>
          <w:rFonts w:ascii="Times New Roman" w:hAnsi="Times New Roman" w:cs="Times New Roman"/>
          <w:spacing w:val="-20"/>
          <w:sz w:val="24"/>
          <w:szCs w:val="24"/>
        </w:rPr>
        <w:t xml:space="preserve"> </w:t>
      </w:r>
      <w:r>
        <w:rPr>
          <w:rFonts w:ascii="Times New Roman" w:hAnsi="Times New Roman" w:cs="Times New Roman"/>
          <w:sz w:val="24"/>
          <w:szCs w:val="24"/>
        </w:rPr>
        <w:t>организациями;</w:t>
      </w:r>
    </w:p>
    <w:p w:rsidR="00A26422" w:rsidRDefault="00A26422" w:rsidP="00A26422">
      <w:pPr>
        <w:numPr>
          <w:ilvl w:val="2"/>
          <w:numId w:val="108"/>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w:t>
      </w:r>
      <w:r>
        <w:rPr>
          <w:rFonts w:ascii="Times New Roman" w:hAnsi="Times New Roman" w:cs="Times New Roman"/>
          <w:spacing w:val="-1"/>
          <w:sz w:val="24"/>
          <w:szCs w:val="24"/>
        </w:rPr>
        <w:t xml:space="preserve"> </w:t>
      </w:r>
      <w:r>
        <w:rPr>
          <w:rFonts w:ascii="Times New Roman" w:hAnsi="Times New Roman" w:cs="Times New Roman"/>
          <w:sz w:val="24"/>
          <w:szCs w:val="24"/>
        </w:rPr>
        <w:t>лицам.</w:t>
      </w:r>
    </w:p>
    <w:p w:rsidR="00A26422" w:rsidRDefault="00A26422" w:rsidP="00A26422">
      <w:pPr>
        <w:numPr>
          <w:ilvl w:val="1"/>
          <w:numId w:val="110"/>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обязан:</w:t>
      </w:r>
    </w:p>
    <w:p w:rsidR="00A26422" w:rsidRPr="00515B8D" w:rsidRDefault="00A26422" w:rsidP="00A26422">
      <w:pPr>
        <w:numPr>
          <w:ilvl w:val="2"/>
          <w:numId w:val="110"/>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своевременно и надлежащим образом осуществлять энергосберегающие мероприятия в соответствии с условиями настоящего Договора (Контракта) и </w:t>
      </w:r>
      <w:r w:rsidRPr="00515B8D">
        <w:rPr>
          <w:rFonts w:ascii="Times New Roman" w:hAnsi="Times New Roman" w:cs="Times New Roman"/>
          <w:sz w:val="24"/>
          <w:szCs w:val="24"/>
        </w:rPr>
        <w:t>требованиями законодательства Российской Федерации и обеспечить достижение плановых показателей экономии электрической</w:t>
      </w:r>
      <w:r w:rsidRPr="00515B8D">
        <w:rPr>
          <w:rFonts w:ascii="Times New Roman" w:hAnsi="Times New Roman" w:cs="Times New Roman"/>
          <w:spacing w:val="2"/>
          <w:sz w:val="24"/>
          <w:szCs w:val="24"/>
        </w:rPr>
        <w:t xml:space="preserve"> </w:t>
      </w:r>
      <w:r w:rsidRPr="00515B8D">
        <w:rPr>
          <w:rFonts w:ascii="Times New Roman" w:hAnsi="Times New Roman" w:cs="Times New Roman"/>
          <w:sz w:val="24"/>
          <w:szCs w:val="24"/>
        </w:rPr>
        <w:t>энергии;</w:t>
      </w:r>
    </w:p>
    <w:p w:rsidR="00A26422" w:rsidRPr="00515B8D" w:rsidRDefault="00A26422" w:rsidP="00A26422">
      <w:pPr>
        <w:numPr>
          <w:ilvl w:val="2"/>
          <w:numId w:val="110"/>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sidRPr="00515B8D">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110"/>
        </w:numPr>
        <w:tabs>
          <w:tab w:val="left" w:pos="170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sidRPr="00515B8D">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r>
        <w:rPr>
          <w:rFonts w:ascii="Times New Roman" w:hAnsi="Times New Roman" w:cs="Times New Roman"/>
          <w:sz w:val="24"/>
          <w:szCs w:val="24"/>
        </w:rPr>
        <w:t>;</w:t>
      </w:r>
    </w:p>
    <w:p w:rsidR="00A26422" w:rsidRDefault="00A26422" w:rsidP="00A26422">
      <w:pPr>
        <w:numPr>
          <w:ilvl w:val="2"/>
          <w:numId w:val="110"/>
        </w:numPr>
        <w:tabs>
          <w:tab w:val="left" w:pos="17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110"/>
        </w:numPr>
        <w:tabs>
          <w:tab w:val="left" w:pos="184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Pr>
          <w:rFonts w:ascii="Times New Roman" w:hAnsi="Times New Roman" w:cs="Times New Roman"/>
          <w:sz w:val="24"/>
          <w:szCs w:val="24"/>
        </w:rPr>
        <w:t>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строительных норм и правил, других нормативов в области строительства, санитарных правил и норм, гигиенических нормативов;</w:t>
      </w:r>
      <w:proofErr w:type="gramEnd"/>
    </w:p>
    <w:p w:rsidR="00A26422" w:rsidRDefault="00A26422" w:rsidP="00A26422">
      <w:pPr>
        <w:numPr>
          <w:ilvl w:val="2"/>
          <w:numId w:val="110"/>
        </w:numPr>
        <w:tabs>
          <w:tab w:val="left" w:pos="176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выполнение согласованных Сторонами режимов и условий использования электрической</w:t>
      </w:r>
      <w:r>
        <w:rPr>
          <w:rFonts w:ascii="Times New Roman" w:hAnsi="Times New Roman" w:cs="Times New Roman"/>
          <w:spacing w:val="3"/>
          <w:sz w:val="24"/>
          <w:szCs w:val="24"/>
        </w:rPr>
        <w:t xml:space="preserve"> </w:t>
      </w:r>
      <w:r>
        <w:rPr>
          <w:rFonts w:ascii="Times New Roman" w:hAnsi="Times New Roman" w:cs="Times New Roman"/>
          <w:sz w:val="24"/>
          <w:szCs w:val="24"/>
        </w:rPr>
        <w:t>энергии;</w:t>
      </w:r>
    </w:p>
    <w:p w:rsidR="00A26422" w:rsidRDefault="00A26422" w:rsidP="00A26422">
      <w:pPr>
        <w:pStyle w:val="ae"/>
        <w:numPr>
          <w:ilvl w:val="2"/>
          <w:numId w:val="110"/>
        </w:numPr>
        <w:tabs>
          <w:tab w:val="left" w:pos="1843"/>
        </w:tabs>
        <w:kinsoku w:val="0"/>
        <w:overflowPunct w:val="0"/>
        <w:ind w:firstLine="739"/>
        <w:jc w:val="both"/>
      </w:pPr>
      <w:r>
        <w:t xml:space="preserve">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w:t>
      </w:r>
      <w:proofErr w:type="spellStart"/>
      <w:r>
        <w:t>недостижение</w:t>
      </w:r>
      <w:proofErr w:type="spellEnd"/>
      <w:r>
        <w:t xml:space="preserve"> плановых показателей экономии электрической энергии, а также в случае наступления обстоятельств непреодолимой</w:t>
      </w:r>
      <w:r>
        <w:rPr>
          <w:spacing w:val="-14"/>
        </w:rPr>
        <w:t xml:space="preserve"> </w:t>
      </w:r>
      <w:r>
        <w:t>силы, по мере выявления указанных обстоятельств;</w:t>
      </w:r>
    </w:p>
    <w:p w:rsidR="00A26422" w:rsidRDefault="00A26422" w:rsidP="00A26422">
      <w:pPr>
        <w:numPr>
          <w:ilvl w:val="2"/>
          <w:numId w:val="110"/>
        </w:numPr>
        <w:tabs>
          <w:tab w:val="left" w:pos="1843"/>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по истечению последнего отчетного периода подготовить и представить Заказчику Итоговый отчет, содержащий результаты отчета экономии электрической энергии за весь период исполнения настоящего Договора (Контракта);</w:t>
      </w:r>
    </w:p>
    <w:p w:rsidR="00A26422" w:rsidRDefault="00A26422" w:rsidP="00A26422">
      <w:pPr>
        <w:kinsoku w:val="0"/>
        <w:overflowPunct w:val="0"/>
        <w:autoSpaceDE w:val="0"/>
        <w:autoSpaceDN w:val="0"/>
        <w:adjustRightInd w:val="0"/>
        <w:spacing w:after="0" w:line="240" w:lineRule="auto"/>
        <w:ind w:right="-1" w:firstLine="851"/>
        <w:jc w:val="both"/>
        <w:rPr>
          <w:rFonts w:ascii="Times New Roman" w:hAnsi="Times New Roman" w:cs="Times New Roman"/>
          <w:sz w:val="24"/>
          <w:szCs w:val="24"/>
        </w:rPr>
      </w:pPr>
      <w:r>
        <w:rPr>
          <w:rFonts w:ascii="Times New Roman" w:hAnsi="Times New Roman" w:cs="Times New Roman"/>
          <w:sz w:val="28"/>
          <w:szCs w:val="28"/>
        </w:rPr>
        <w:lastRenderedPageBreak/>
        <w:t>11.4.9.</w:t>
      </w:r>
      <w:r>
        <w:rPr>
          <w:rFonts w:ascii="Times New Roman" w:hAnsi="Times New Roman" w:cs="Times New Roman"/>
          <w:sz w:val="24"/>
          <w:szCs w:val="24"/>
        </w:rPr>
        <w:t xml:space="preserve"> обеспечить за свой счет устранение недостатков и дефектов установленного оборудования и устройств в течение срока действия гарантии на данное</w:t>
      </w:r>
      <w:r>
        <w:rPr>
          <w:rFonts w:ascii="Times New Roman" w:hAnsi="Times New Roman" w:cs="Times New Roman"/>
          <w:spacing w:val="-4"/>
          <w:sz w:val="24"/>
          <w:szCs w:val="24"/>
        </w:rPr>
        <w:t xml:space="preserve"> </w:t>
      </w:r>
      <w:r>
        <w:rPr>
          <w:rFonts w:ascii="Times New Roman" w:hAnsi="Times New Roman" w:cs="Times New Roman"/>
          <w:sz w:val="24"/>
          <w:szCs w:val="24"/>
        </w:rPr>
        <w:t>оборудование.</w:t>
      </w:r>
    </w:p>
    <w:p w:rsidR="00A26422" w:rsidRDefault="00A26422" w:rsidP="00A26422">
      <w:pPr>
        <w:pStyle w:val="ae"/>
        <w:numPr>
          <w:ilvl w:val="0"/>
          <w:numId w:val="114"/>
        </w:numPr>
        <w:kinsoku w:val="0"/>
        <w:overflowPunct w:val="0"/>
        <w:spacing w:before="244"/>
        <w:ind w:right="-1"/>
        <w:jc w:val="center"/>
        <w:outlineLvl w:val="0"/>
        <w:rPr>
          <w:rFonts w:eastAsia="Times New Roman"/>
          <w:b/>
          <w:bCs/>
          <w:lang w:eastAsia="ru-RU"/>
        </w:rPr>
      </w:pPr>
      <w:r>
        <w:rPr>
          <w:rFonts w:eastAsia="Times New Roman"/>
          <w:b/>
          <w:bCs/>
          <w:lang w:eastAsia="ru-RU"/>
        </w:rPr>
        <w:t>ОТВЕТСТВЕННОСТЬ СТОРОН</w:t>
      </w:r>
    </w:p>
    <w:p w:rsidR="00A26422" w:rsidRDefault="00A26422" w:rsidP="00A26422">
      <w:pPr>
        <w:pStyle w:val="ae"/>
        <w:kinsoku w:val="0"/>
        <w:overflowPunct w:val="0"/>
        <w:spacing w:before="244"/>
        <w:ind w:left="644" w:right="-1"/>
        <w:outlineLvl w:val="0"/>
        <w:rPr>
          <w:rFonts w:eastAsia="Times New Roman"/>
          <w:b/>
          <w:bCs/>
          <w:lang w:eastAsia="ru-RU"/>
        </w:rPr>
      </w:pP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12.1.</w:t>
      </w:r>
      <w:r>
        <w:rPr>
          <w:rFonts w:ascii="Times New Roman" w:hAnsi="Times New Roman" w:cs="Times New Roman"/>
          <w:sz w:val="24"/>
          <w:szCs w:val="24"/>
        </w:rPr>
        <w:t xml:space="preserve"> </w:t>
      </w:r>
      <w:r w:rsidRPr="00CE2BE2">
        <w:rPr>
          <w:rFonts w:ascii="Times New Roman" w:hAnsi="Times New Roman" w:cs="Times New Roman"/>
          <w:sz w:val="24"/>
          <w:szCs w:val="24"/>
        </w:rPr>
        <w:t>За невыполнение или ненадлежащее выполнение настоящего Договора (Контракта)  Стороны несут ответственность в соответствии с действующим законодательством Российской Федерации и условиями настоящего Договора (Контракта).</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12.2.</w:t>
      </w:r>
      <w:r>
        <w:rPr>
          <w:rFonts w:ascii="Times New Roman" w:hAnsi="Times New Roman" w:cs="Times New Roman"/>
          <w:sz w:val="24"/>
          <w:szCs w:val="24"/>
        </w:rPr>
        <w:t xml:space="preserve"> </w:t>
      </w:r>
      <w:r w:rsidRPr="00CE2BE2">
        <w:rPr>
          <w:rFonts w:ascii="Times New Roman" w:hAnsi="Times New Roman" w:cs="Times New Roman"/>
          <w:sz w:val="24"/>
          <w:szCs w:val="24"/>
        </w:rPr>
        <w:t xml:space="preserve">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начисления неустойки (штрафа, пени). Неустойка (штраф, пеня) определяется в размере, равном произведению цены (тарифа) на </w:t>
      </w:r>
      <w:r>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xml:space="preserve">, определяемой в соответствии с настоящим Договором (Контрактом), и разницы между размером экономии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в натуральном выражении, предусмотренного настоящим Договором (Контрактом), и фактически достигнутым размером экономии в натуральном выражении. </w:t>
      </w:r>
      <w:proofErr w:type="gramStart"/>
      <w:r w:rsidRPr="00CE2BE2">
        <w:rPr>
          <w:rFonts w:ascii="Times New Roman" w:hAnsi="Times New Roman" w:cs="Times New Roman"/>
          <w:sz w:val="24"/>
          <w:szCs w:val="24"/>
        </w:rPr>
        <w:t xml:space="preserve">При этом разница между размером неустойки (штрафом, пени) за </w:t>
      </w:r>
      <w:proofErr w:type="spellStart"/>
      <w:r w:rsidRPr="00CE2BE2">
        <w:rPr>
          <w:rFonts w:ascii="Times New Roman" w:hAnsi="Times New Roman" w:cs="Times New Roman"/>
          <w:sz w:val="24"/>
          <w:szCs w:val="24"/>
        </w:rPr>
        <w:t>недостижение</w:t>
      </w:r>
      <w:proofErr w:type="spellEnd"/>
      <w:r w:rsidRPr="00CE2BE2">
        <w:rPr>
          <w:rFonts w:ascii="Times New Roman" w:hAnsi="Times New Roman" w:cs="Times New Roman"/>
          <w:sz w:val="24"/>
          <w:szCs w:val="24"/>
        </w:rPr>
        <w:t xml:space="preserve">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w:t>
      </w:r>
      <w:r>
        <w:rPr>
          <w:rFonts w:ascii="Times New Roman" w:hAnsi="Times New Roman" w:cs="Times New Roman"/>
          <w:sz w:val="24"/>
          <w:szCs w:val="24"/>
        </w:rPr>
        <w:t>электрическую энергию</w:t>
      </w:r>
      <w:r w:rsidRPr="00CE2BE2">
        <w:rPr>
          <w:rFonts w:ascii="Times New Roman" w:hAnsi="Times New Roman" w:cs="Times New Roman"/>
          <w:sz w:val="24"/>
          <w:szCs w:val="24"/>
        </w:rPr>
        <w:t>, определяемой в соответствии с настоящим Договором (Контрактом), и предусмотренного для соответствующего календарного периода размера</w:t>
      </w:r>
      <w:proofErr w:type="gramEnd"/>
      <w:r w:rsidRPr="00CE2BE2">
        <w:rPr>
          <w:rFonts w:ascii="Times New Roman" w:hAnsi="Times New Roman" w:cs="Times New Roman"/>
          <w:sz w:val="24"/>
          <w:szCs w:val="24"/>
        </w:rPr>
        <w:t xml:space="preserve"> экономии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в натуральном выражении.</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12.3.</w:t>
      </w:r>
      <w:r>
        <w:rPr>
          <w:rFonts w:ascii="Times New Roman" w:hAnsi="Times New Roman" w:cs="Times New Roman"/>
          <w:sz w:val="24"/>
          <w:szCs w:val="24"/>
        </w:rPr>
        <w:t xml:space="preserve"> </w:t>
      </w:r>
      <w:r w:rsidRPr="00CE2BE2">
        <w:rPr>
          <w:rFonts w:ascii="Times New Roman" w:hAnsi="Times New Roman" w:cs="Times New Roman"/>
          <w:sz w:val="24"/>
          <w:szCs w:val="24"/>
        </w:rPr>
        <w:t>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12.4</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перед </w:t>
      </w:r>
      <w:proofErr w:type="gramStart"/>
      <w:r w:rsidRPr="00CE2BE2">
        <w:rPr>
          <w:rFonts w:ascii="Times New Roman" w:hAnsi="Times New Roman" w:cs="Times New Roman"/>
          <w:sz w:val="24"/>
          <w:szCs w:val="24"/>
        </w:rPr>
        <w:t>Заказчиком</w:t>
      </w:r>
      <w:proofErr w:type="gramEnd"/>
      <w:r w:rsidRPr="00CE2BE2">
        <w:rPr>
          <w:rFonts w:ascii="Times New Roman" w:hAnsi="Times New Roman" w:cs="Times New Roman"/>
          <w:sz w:val="24"/>
          <w:szCs w:val="24"/>
        </w:rPr>
        <w:t xml:space="preserve">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w:t>
      </w:r>
      <w:proofErr w:type="spellStart"/>
      <w:r w:rsidRPr="00CE2BE2">
        <w:rPr>
          <w:rFonts w:ascii="Times New Roman" w:hAnsi="Times New Roman" w:cs="Times New Roman"/>
          <w:sz w:val="24"/>
          <w:szCs w:val="24"/>
        </w:rPr>
        <w:t>энергосервиса</w:t>
      </w:r>
      <w:proofErr w:type="spellEnd"/>
      <w:r w:rsidRPr="00CE2BE2">
        <w:rPr>
          <w:rFonts w:ascii="Times New Roman" w:hAnsi="Times New Roman" w:cs="Times New Roman"/>
          <w:sz w:val="24"/>
          <w:szCs w:val="24"/>
        </w:rPr>
        <w:t xml:space="preserve"> с учетом их функционального назначения при условии соблюдения поставщиками </w:t>
      </w:r>
      <w:r>
        <w:rPr>
          <w:rFonts w:ascii="Times New Roman" w:hAnsi="Times New Roman" w:cs="Times New Roman"/>
          <w:sz w:val="24"/>
          <w:szCs w:val="24"/>
        </w:rPr>
        <w:t>электрической энергии</w:t>
      </w:r>
      <w:r w:rsidRPr="00CE2BE2">
        <w:rPr>
          <w:rFonts w:ascii="Times New Roman" w:hAnsi="Times New Roman" w:cs="Times New Roman"/>
          <w:sz w:val="24"/>
          <w:szCs w:val="24"/>
        </w:rPr>
        <w:t xml:space="preserve"> определенных в заключенных с ними договорах параметров и режимов энергоснабжения. </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12.5</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12.6</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Pr="00A26422" w:rsidRDefault="00A26422" w:rsidP="00CE2BE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sidRPr="00CE2BE2">
        <w:rPr>
          <w:rFonts w:ascii="Times New Roman" w:hAnsi="Times New Roman" w:cs="Times New Roman"/>
          <w:sz w:val="28"/>
          <w:szCs w:val="28"/>
        </w:rPr>
        <w:t>12.7</w:t>
      </w:r>
      <w:r>
        <w:rPr>
          <w:rFonts w:ascii="Times New Roman" w:hAnsi="Times New Roman" w:cs="Times New Roman"/>
          <w:sz w:val="28"/>
          <w:szCs w:val="28"/>
        </w:rPr>
        <w:t>.</w:t>
      </w:r>
      <w:r w:rsidRPr="00CE2BE2">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r>
        <w:rPr>
          <w:rFonts w:ascii="Times New Roman" w:hAnsi="Times New Roman" w:cs="Times New Roman"/>
          <w:sz w:val="24"/>
          <w:szCs w:val="24"/>
        </w:rPr>
        <w:t>.</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lastRenderedPageBreak/>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 xml:space="preserve">12.8.1. </w:t>
      </w:r>
      <w:r>
        <w:rPr>
          <w:rFonts w:ascii="Times New Roman" w:eastAsia="Calibri" w:hAnsi="Times New Roman" w:cs="Times New Roman"/>
          <w:sz w:val="24"/>
          <w:szCs w:val="24"/>
          <w:lang w:eastAsia="ru-RU"/>
        </w:rPr>
        <w:t>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соответствующих государственных функций;</w:t>
      </w:r>
    </w:p>
    <w:p w:rsidR="00A26422" w:rsidRDefault="00A26422" w:rsidP="00A26422">
      <w:pPr>
        <w:pStyle w:val="ae"/>
        <w:widowControl w:val="0"/>
        <w:numPr>
          <w:ilvl w:val="2"/>
          <w:numId w:val="116"/>
        </w:numPr>
        <w:shd w:val="clear" w:color="auto" w:fill="FFFFFF"/>
        <w:ind w:left="0" w:firstLine="851"/>
        <w:jc w:val="both"/>
        <w:rPr>
          <w:rFonts w:eastAsia="Calibri"/>
          <w:lang w:eastAsia="ru-RU"/>
        </w:rPr>
      </w:pPr>
      <w:r>
        <w:rPr>
          <w:rFonts w:eastAsia="Calibri"/>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CE2BE2">
      <w:pPr>
        <w:widowControl w:val="0"/>
        <w:shd w:val="clear" w:color="auto" w:fill="FFFFFF"/>
        <w:autoSpaceDE w:val="0"/>
        <w:autoSpaceDN w:val="0"/>
        <w:adjustRightInd w:val="0"/>
        <w:spacing w:after="0" w:line="240" w:lineRule="auto"/>
        <w:ind w:right="11"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w:t>
      </w:r>
      <w:proofErr w:type="gramStart"/>
      <w:r>
        <w:rPr>
          <w:rFonts w:ascii="Times New Roman" w:eastAsia="Calibri" w:hAnsi="Times New Roman" w:cs="Times New Roman"/>
          <w:sz w:val="24"/>
          <w:szCs w:val="24"/>
          <w:lang w:eastAsia="ru-RU"/>
        </w:rPr>
        <w:t>начисляется за каждый день просрочки исполнения обязательства начиная</w:t>
      </w:r>
      <w:proofErr w:type="gramEnd"/>
      <w:r>
        <w:rPr>
          <w:rFonts w:ascii="Times New Roman" w:eastAsia="Calibri" w:hAnsi="Times New Roman" w:cs="Times New Roman"/>
          <w:sz w:val="24"/>
          <w:szCs w:val="24"/>
          <w:lang w:eastAsia="ru-RU"/>
        </w:rPr>
        <w:t xml:space="preserve">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CE2BE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электрической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CE2BE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p>
    <w:p w:rsidR="00A26422" w:rsidRDefault="00A26422" w:rsidP="00A26422">
      <w:pPr>
        <w:pStyle w:val="ae"/>
        <w:numPr>
          <w:ilvl w:val="0"/>
          <w:numId w:val="58"/>
        </w:numPr>
        <w:kinsoku w:val="0"/>
        <w:overflowPunct w:val="0"/>
        <w:spacing w:before="244"/>
        <w:ind w:right="-1"/>
        <w:jc w:val="center"/>
        <w:outlineLvl w:val="0"/>
        <w:rPr>
          <w:rFonts w:eastAsia="Times New Roman"/>
          <w:b/>
          <w:bCs/>
          <w:lang w:eastAsia="ru-RU"/>
        </w:rPr>
      </w:pPr>
      <w:r>
        <w:rPr>
          <w:rFonts w:eastAsia="Times New Roman"/>
          <w:b/>
          <w:bCs/>
          <w:lang w:eastAsia="ru-RU"/>
        </w:rPr>
        <w:t>ПОРЯДОК РАЗРЕШЕНИЯ СПОРОВ</w:t>
      </w:r>
    </w:p>
    <w:p w:rsidR="00A26422" w:rsidRDefault="00A26422" w:rsidP="00A26422">
      <w:pPr>
        <w:pStyle w:val="ae"/>
        <w:kinsoku w:val="0"/>
        <w:overflowPunct w:val="0"/>
        <w:spacing w:before="244"/>
        <w:ind w:left="644" w:right="-1"/>
        <w:outlineLvl w:val="0"/>
        <w:rPr>
          <w:rFonts w:eastAsia="Times New Roman"/>
          <w:b/>
          <w:bCs/>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roofErr w:type="gramEnd"/>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w:t>
      </w:r>
      <w:r>
        <w:rPr>
          <w:rFonts w:ascii="Times New Roman" w:hAnsi="Times New Roman" w:cs="Times New Roman"/>
          <w:sz w:val="24"/>
          <w:szCs w:val="24"/>
        </w:rPr>
        <w:tab/>
        <w:t xml:space="preserve"> 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ab/>
        <w:t xml:space="preserve"> До момента обращения Сторон в суд, Стороны по взаимному согласию вправе обратиться за разрешением спора к независимой организации (эксперту). Выбор независимой организации (эксперта) осуществляется по соглашению Сторон. Решение независимой организации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 xml:space="preserve"> 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numPr>
          <w:ilvl w:val="0"/>
          <w:numId w:val="5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pStyle w:val="ae"/>
        <w:numPr>
          <w:ilvl w:val="1"/>
          <w:numId w:val="118"/>
        </w:numPr>
        <w:shd w:val="clear" w:color="auto" w:fill="FFFFFF"/>
        <w:kinsoku w:val="0"/>
        <w:overflowPunct w:val="0"/>
        <w:ind w:left="0" w:firstLine="851"/>
        <w:jc w:val="both"/>
        <w:rPr>
          <w:rFonts w:eastAsia="Calibri"/>
          <w:lang w:eastAsia="ru-RU"/>
        </w:rPr>
      </w:pPr>
      <w:r>
        <w:rPr>
          <w:rFonts w:eastAsia="Calibri"/>
          <w:lang w:eastAsia="ru-RU"/>
        </w:rPr>
        <w:t xml:space="preserve"> Настоящий Договор (Контракт) может </w:t>
      </w:r>
      <w:proofErr w:type="gramStart"/>
      <w:r>
        <w:rPr>
          <w:rFonts w:eastAsia="Calibri"/>
          <w:lang w:eastAsia="ru-RU"/>
        </w:rPr>
        <w:t>быть</w:t>
      </w:r>
      <w:proofErr w:type="gramEnd"/>
      <w:r>
        <w:rPr>
          <w:rFonts w:eastAsia="Calibri"/>
          <w:lang w:eastAsia="ru-RU"/>
        </w:rPr>
        <w:t xml:space="preserve">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pStyle w:val="ae"/>
        <w:numPr>
          <w:ilvl w:val="1"/>
          <w:numId w:val="118"/>
        </w:numPr>
        <w:shd w:val="clear" w:color="auto" w:fill="FFFFFF"/>
        <w:kinsoku w:val="0"/>
        <w:overflowPunct w:val="0"/>
        <w:ind w:left="0" w:firstLine="851"/>
        <w:jc w:val="both"/>
        <w:rPr>
          <w:rFonts w:eastAsia="Calibri"/>
          <w:lang w:eastAsia="ru-RU"/>
        </w:rPr>
      </w:pPr>
      <w:r>
        <w:rPr>
          <w:rFonts w:eastAsia="Calibri"/>
          <w:lang w:eastAsia="ru-RU"/>
        </w:rPr>
        <w:t xml:space="preserve"> 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случаи обнаружения в течение года после подписания Договора (Контракта), скрытых существенных технических недостатков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закрытие, прекращение работы, перепрофилирование одного или нескольких зданий, входящих в Объект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доходы Исполнителя по Договору (Контракту) снижаются </w:t>
      </w:r>
      <w:proofErr w:type="gramStart"/>
      <w:r>
        <w:rPr>
          <w:rFonts w:ascii="Times New Roman" w:eastAsia="Calibri" w:hAnsi="Times New Roman" w:cs="Times New Roman"/>
          <w:sz w:val="24"/>
          <w:szCs w:val="24"/>
          <w:lang w:eastAsia="ru-RU"/>
        </w:rPr>
        <w:t>на</w:t>
      </w:r>
      <w:proofErr w:type="gramEnd"/>
      <w:r>
        <w:rPr>
          <w:rFonts w:ascii="Times New Roman" w:eastAsia="Calibri" w:hAnsi="Times New Roman" w:cs="Times New Roman"/>
          <w:sz w:val="24"/>
          <w:szCs w:val="24"/>
          <w:lang w:eastAsia="ru-RU"/>
        </w:rPr>
        <w:t xml:space="preserve">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электрической энергии. Расходы, связанные с демонтажем оборудования, относящегося к отделимым улучшениям, возлагаются на Заказчика.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иное не установлено соглашением Сторон под частью, оплаченной за счет экономии электрической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w:t>
      </w:r>
      <w:proofErr w:type="gramStart"/>
      <w:r>
        <w:rPr>
          <w:rFonts w:ascii="Times New Roman" w:eastAsia="Calibri" w:hAnsi="Times New Roman" w:cs="Times New Roman"/>
          <w:sz w:val="24"/>
          <w:szCs w:val="24"/>
          <w:lang w:eastAsia="ru-RU"/>
        </w:rPr>
        <w:t xml:space="preserve">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3"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w:t>
      </w:r>
      <w:r>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lastRenderedPageBreak/>
        <w:t>№ 100</w:t>
      </w:r>
      <w:r>
        <w:rPr>
          <w:rFonts w:ascii="Times New Roman" w:eastAsia="Calibri" w:hAnsi="Times New Roman" w:cs="Times New Roman"/>
          <w:sz w:val="24"/>
          <w:szCs w:val="24"/>
          <w:lang w:eastAsia="ru-RU"/>
        </w:rPr>
        <w:t>.</w:t>
      </w:r>
      <w:proofErr w:type="gramEnd"/>
      <w:r>
        <w:rPr>
          <w:rFonts w:ascii="Times New Roman" w:eastAsia="Calibri" w:hAnsi="Times New Roman" w:cs="Times New Roman"/>
          <w:sz w:val="24"/>
          <w:szCs w:val="24"/>
          <w:lang w:eastAsia="ru-RU"/>
        </w:rPr>
        <w:t xml:space="preserve"> Оплаченная доля стоимости определяется как отношение целого числа месяцев исполнения Договора (Контракта) до его досрочного прекращения и целого числа месяцев срока действия настоящего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в том числе всех его инженерных систем, возлагаются на Исполнителя. </w:t>
      </w:r>
    </w:p>
    <w:p w:rsidR="00A26422" w:rsidRDefault="00A26422" w:rsidP="00CE2BE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в том числе всех его инженерных систем, возлагаются на Заказчика.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w:t>
      </w:r>
      <w:proofErr w:type="gramStart"/>
      <w:r>
        <w:rPr>
          <w:rFonts w:ascii="Times New Roman" w:eastAsia="Calibri" w:hAnsi="Times New Roman" w:cs="Times New Roman"/>
          <w:sz w:val="24"/>
          <w:szCs w:val="24"/>
          <w:lang w:eastAsia="ru-RU"/>
        </w:rPr>
        <w:t>быть</w:t>
      </w:r>
      <w:proofErr w:type="gramEnd"/>
      <w:r>
        <w:rPr>
          <w:rFonts w:ascii="Times New Roman" w:eastAsia="Calibri" w:hAnsi="Times New Roman" w:cs="Times New Roman"/>
          <w:sz w:val="24"/>
          <w:szCs w:val="24"/>
          <w:lang w:eastAsia="ru-RU"/>
        </w:rPr>
        <w:t xml:space="preserve"> расторгнут Заказчиком в одностороннем порядке по основаниям, предусмотренным </w:t>
      </w:r>
      <w:hyperlink r:id="rId14"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shd w:val="clear" w:color="auto" w:fill="FFFFFF"/>
        <w:kinsoku w:val="0"/>
        <w:overflowPunct w:val="0"/>
        <w:autoSpaceDE w:val="0"/>
        <w:autoSpaceDN w:val="0"/>
        <w:adjustRightInd w:val="0"/>
        <w:spacing w:after="0" w:line="240" w:lineRule="auto"/>
        <w:ind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14.10</w:t>
      </w:r>
      <w:proofErr w:type="gramStart"/>
      <w:r>
        <w:rPr>
          <w:rFonts w:ascii="Times New Roman" w:eastAsia="Calibri" w:hAnsi="Times New Roman" w:cs="Times New Roman"/>
          <w:sz w:val="24"/>
          <w:szCs w:val="24"/>
          <w:lang w:eastAsia="ru-RU"/>
        </w:rPr>
        <w:t xml:space="preserve"> В</w:t>
      </w:r>
      <w:proofErr w:type="gramEnd"/>
      <w:r>
        <w:rPr>
          <w:rFonts w:ascii="Times New Roman" w:eastAsia="Calibri" w:hAnsi="Times New Roman" w:cs="Times New Roman"/>
          <w:sz w:val="24"/>
          <w:szCs w:val="24"/>
          <w:lang w:eastAsia="ru-RU"/>
        </w:rPr>
        <w:t xml:space="preserve">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before="119" w:after="0" w:line="240" w:lineRule="auto"/>
        <w:ind w:right="-1" w:firstLine="851"/>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pStyle w:val="ae"/>
        <w:widowControl w:val="0"/>
        <w:numPr>
          <w:ilvl w:val="1"/>
          <w:numId w:val="118"/>
        </w:numPr>
        <w:shd w:val="clear" w:color="auto" w:fill="FFFFFF"/>
        <w:ind w:left="0" w:firstLine="851"/>
        <w:jc w:val="both"/>
        <w:rPr>
          <w:rFonts w:eastAsia="Calibri"/>
          <w:lang w:eastAsia="ru-RU"/>
        </w:rPr>
      </w:pPr>
      <w:proofErr w:type="gramStart"/>
      <w:r>
        <w:rPr>
          <w:rFonts w:eastAsia="Calibri"/>
          <w:lang w:eastAsia="ru-RU"/>
        </w:rPr>
        <w:t xml:space="preserve">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w:t>
      </w:r>
      <w:proofErr w:type="spellStart"/>
      <w:r>
        <w:rPr>
          <w:rFonts w:eastAsia="Calibri"/>
          <w:lang w:eastAsia="ru-RU"/>
        </w:rPr>
        <w:t>энергосервиса</w:t>
      </w:r>
      <w:proofErr w:type="spellEnd"/>
      <w:r>
        <w:rPr>
          <w:rFonts w:eastAsia="Calibri"/>
          <w:lang w:eastAsia="ru-RU"/>
        </w:rPr>
        <w:t xml:space="preserve">, причинен вред здоровью или нанесен ущерб безопасности лиц, находящихся или которые могут находиться на Объекте </w:t>
      </w:r>
      <w:proofErr w:type="spellStart"/>
      <w:r>
        <w:rPr>
          <w:rFonts w:eastAsia="Calibri"/>
          <w:lang w:eastAsia="ru-RU"/>
        </w:rPr>
        <w:t>энергосервиса</w:t>
      </w:r>
      <w:proofErr w:type="spellEnd"/>
      <w:r>
        <w:rPr>
          <w:rFonts w:eastAsia="Calibri"/>
          <w:lang w:eastAsia="ru-RU"/>
        </w:rPr>
        <w:t xml:space="preserve">. </w:t>
      </w:r>
      <w:proofErr w:type="gramEnd"/>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немедленно приступить к устранению указанной экстренной ситуации, возникшей по его вине</w:t>
      </w:r>
      <w:r>
        <w:rPr>
          <w:rFonts w:ascii="Times New Roman" w:eastAsia="Calibri" w:hAnsi="Times New Roman" w:cs="Times New Roman"/>
          <w:color w:val="FF0000"/>
          <w:sz w:val="24"/>
          <w:szCs w:val="24"/>
          <w:lang w:eastAsia="ru-RU"/>
        </w:rPr>
        <w:t xml:space="preserve"> </w:t>
      </w:r>
      <w:r>
        <w:rPr>
          <w:rFonts w:ascii="Times New Roman" w:eastAsia="Calibri" w:hAnsi="Times New Roman" w:cs="Times New Roman"/>
          <w:sz w:val="24"/>
          <w:szCs w:val="24"/>
          <w:lang w:eastAsia="ru-RU"/>
        </w:rPr>
        <w:t xml:space="preserve">после получения сведений об указанной экстренной ситуации. Заказчик не вправе ограничивать доступ Исполнителя к любым помещениям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Исполнителя. </w:t>
      </w:r>
      <w:proofErr w:type="gramStart"/>
      <w:r>
        <w:rPr>
          <w:rFonts w:ascii="Times New Roman" w:eastAsia="Calibri" w:hAnsi="Times New Roman" w:cs="Times New Roman"/>
          <w:sz w:val="24"/>
          <w:szCs w:val="24"/>
          <w:lang w:eastAsia="ru-RU"/>
        </w:rPr>
        <w:t xml:space="preserve">В случае если Исполнитель не приступает к немедленному исправлению указанной экстренной ситуации или не отвечает по всем каналам связи (телефон, факс, </w:t>
      </w:r>
      <w:r>
        <w:rPr>
          <w:rFonts w:ascii="Times New Roman" w:eastAsia="Calibri" w:hAnsi="Times New Roman" w:cs="Times New Roman"/>
          <w:sz w:val="24"/>
          <w:szCs w:val="24"/>
          <w:lang w:eastAsia="ru-RU"/>
        </w:rPr>
        <w:b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смс) в течение 8 (восьми) часов, Заказчик вправе исправить ситуацию самостоятельно, при этом Исполнитель обязан компенсировать Заказчику понесенные им расходы в соответствии со сметой затрат, подтверждающей размер понесенных расходов, и иными представленными Заказчиком документами, в том числе Актами</w:t>
      </w:r>
      <w:proofErr w:type="gramEnd"/>
      <w:r>
        <w:rPr>
          <w:rFonts w:ascii="Times New Roman" w:eastAsia="Calibri" w:hAnsi="Times New Roman" w:cs="Times New Roman"/>
          <w:sz w:val="24"/>
          <w:szCs w:val="24"/>
          <w:lang w:eastAsia="ru-RU"/>
        </w:rPr>
        <w:t xml:space="preserve"> по форме КС-2, </w:t>
      </w:r>
      <w:r>
        <w:rPr>
          <w:rFonts w:ascii="Times New Roman" w:eastAsia="Calibri" w:hAnsi="Times New Roman" w:cs="Times New Roman"/>
          <w:color w:val="000000" w:themeColor="text1"/>
          <w:sz w:val="24"/>
          <w:szCs w:val="24"/>
          <w:lang w:eastAsia="ru-RU"/>
        </w:rPr>
        <w:t xml:space="preserve">утвержденной </w:t>
      </w:r>
      <w:hyperlink r:id="rId15"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D94424">
      <w:pPr>
        <w:numPr>
          <w:ilvl w:val="1"/>
          <w:numId w:val="118"/>
        </w:numPr>
        <w:shd w:val="clear" w:color="auto" w:fill="FFFFFF"/>
        <w:kinsoku w:val="0"/>
        <w:overflowPunct w:val="0"/>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D94424">
      <w:pPr>
        <w:numPr>
          <w:ilvl w:val="1"/>
          <w:numId w:val="118"/>
        </w:numPr>
        <w:shd w:val="clear" w:color="auto" w:fill="FFFFFF"/>
        <w:kinsoku w:val="0"/>
        <w:overflowPunct w:val="0"/>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CE2BE2">
      <w:pPr>
        <w:kinsoku w:val="0"/>
        <w:overflowPunct w:val="0"/>
        <w:autoSpaceDE w:val="0"/>
        <w:autoSpaceDN w:val="0"/>
        <w:adjustRightInd w:val="0"/>
        <w:spacing w:after="0" w:line="240" w:lineRule="auto"/>
        <w:ind w:right="-1" w:firstLine="709"/>
        <w:jc w:val="both"/>
        <w:outlineLvl w:val="0"/>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w:t>
      </w:r>
      <w:proofErr w:type="spellStart"/>
      <w:r>
        <w:rPr>
          <w:rFonts w:ascii="Times New Roman" w:eastAsia="Calibri" w:hAnsi="Times New Roman" w:cs="Times New Roman"/>
          <w:sz w:val="24"/>
          <w:szCs w:val="24"/>
          <w:lang w:eastAsia="ru-RU"/>
        </w:rPr>
        <w:t>неустранения</w:t>
      </w:r>
      <w:proofErr w:type="spellEnd"/>
      <w:r>
        <w:rPr>
          <w:rFonts w:ascii="Times New Roman" w:eastAsia="Calibri" w:hAnsi="Times New Roman" w:cs="Times New Roman"/>
          <w:sz w:val="24"/>
          <w:szCs w:val="24"/>
          <w:lang w:eastAsia="ru-RU"/>
        </w:rPr>
        <w:t xml:space="preserve">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proofErr w:type="gramStart"/>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6"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roofErr w:type="gramEnd"/>
    </w:p>
    <w:p w:rsidR="00A26422" w:rsidRDefault="00A26422" w:rsidP="00CE2BE2">
      <w:pPr>
        <w:kinsoku w:val="0"/>
        <w:overflowPunct w:val="0"/>
        <w:autoSpaceDE w:val="0"/>
        <w:autoSpaceDN w:val="0"/>
        <w:adjustRightInd w:val="0"/>
        <w:spacing w:before="244" w:after="0" w:line="240" w:lineRule="auto"/>
        <w:ind w:left="1911" w:right="-1"/>
        <w:jc w:val="both"/>
        <w:outlineLvl w:val="0"/>
        <w:rPr>
          <w:rFonts w:ascii="Times New Roman" w:eastAsia="Times New Roman" w:hAnsi="Times New Roman" w:cs="Times New Roman"/>
          <w:b/>
          <w:bCs/>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без промедления предпринять все возможные шаги для улучшения и </w:t>
      </w:r>
      <w:r>
        <w:rPr>
          <w:rFonts w:ascii="Times New Roman" w:eastAsia="Calibri" w:hAnsi="Times New Roman" w:cs="Times New Roman"/>
          <w:sz w:val="24"/>
          <w:szCs w:val="24"/>
          <w:lang w:eastAsia="ru-RU"/>
        </w:rPr>
        <w:lastRenderedPageBreak/>
        <w:t>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before="119" w:after="0" w:line="240" w:lineRule="auto"/>
        <w:ind w:left="0" w:right="-1"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right="-1"/>
        <w:jc w:val="both"/>
        <w:rPr>
          <w:rFonts w:ascii="Times New Roman" w:eastAsia="Calibri" w:hAnsi="Times New Roman" w:cs="Times New Roman"/>
          <w:sz w:val="24"/>
          <w:szCs w:val="24"/>
          <w:lang w:eastAsia="ru-RU"/>
        </w:rPr>
      </w:pPr>
    </w:p>
    <w:p w:rsidR="00A26422" w:rsidRDefault="00A26422" w:rsidP="00A26422">
      <w:pPr>
        <w:numPr>
          <w:ilvl w:val="0"/>
          <w:numId w:val="118"/>
        </w:numPr>
        <w:kinsoku w:val="0"/>
        <w:overflowPunct w:val="0"/>
        <w:autoSpaceDE w:val="0"/>
        <w:autoSpaceDN w:val="0"/>
        <w:adjustRightInd w:val="0"/>
        <w:spacing w:before="244" w:after="0" w:line="240" w:lineRule="auto"/>
        <w:ind w:left="0" w:right="-1"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right="-1"/>
        <w:outlineLvl w:val="0"/>
        <w:rPr>
          <w:rFonts w:ascii="Times New Roman" w:eastAsia="Times New Roman" w:hAnsi="Times New Roman" w:cs="Times New Roman"/>
          <w:b/>
          <w:bCs/>
          <w:sz w:val="24"/>
          <w:szCs w:val="24"/>
          <w:lang w:eastAsia="ru-RU"/>
        </w:rPr>
      </w:pP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действующим законодательством Российской Федерации.</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начала реорганизации Исполнителя </w:t>
      </w:r>
      <w:proofErr w:type="gramStart"/>
      <w:r>
        <w:rPr>
          <w:rFonts w:ascii="Times New Roman" w:eastAsia="Calibri" w:hAnsi="Times New Roman" w:cs="Times New Roman"/>
          <w:sz w:val="24"/>
          <w:szCs w:val="24"/>
          <w:lang w:eastAsia="ru-RU"/>
        </w:rPr>
        <w:t>последний</w:t>
      </w:r>
      <w:proofErr w:type="gramEnd"/>
      <w:r>
        <w:rPr>
          <w:rFonts w:ascii="Times New Roman" w:eastAsia="Calibri" w:hAnsi="Times New Roman" w:cs="Times New Roman"/>
          <w:sz w:val="24"/>
          <w:szCs w:val="24"/>
          <w:lang w:eastAsia="ru-RU"/>
        </w:rPr>
        <w:t xml:space="preserve">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w:t>
      </w:r>
      <w:r>
        <w:rPr>
          <w:rFonts w:ascii="Times New Roman" w:eastAsia="Calibri" w:hAnsi="Times New Roman" w:cs="Times New Roman"/>
          <w:sz w:val="24"/>
          <w:szCs w:val="24"/>
          <w:lang w:eastAsia="ru-RU"/>
        </w:rPr>
        <w:lastRenderedPageBreak/>
        <w:t xml:space="preserve">последний обязан письменно уведомить Заказчика о таких изменениях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изменения.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118"/>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11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ind w:right="-1"/>
        <w:jc w:val="both"/>
        <w:rPr>
          <w:rFonts w:ascii="Times New Roman" w:eastAsia="Calibri" w:hAnsi="Times New Roman" w:cs="Times New Roman"/>
          <w:sz w:val="24"/>
          <w:szCs w:val="24"/>
          <w:lang w:eastAsia="ru-RU"/>
        </w:rPr>
      </w:pPr>
    </w:p>
    <w:p w:rsidR="00A26422" w:rsidRDefault="00A26422" w:rsidP="00A26422">
      <w:pPr>
        <w:numPr>
          <w:ilvl w:val="0"/>
          <w:numId w:val="118"/>
        </w:numPr>
        <w:spacing w:after="0" w:line="240" w:lineRule="auto"/>
        <w:ind w:left="0" w:right="-1" w:firstLine="8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right="-1" w:firstLine="820"/>
        <w:rPr>
          <w:rFonts w:ascii="Times New Roman" w:eastAsia="Times New Roman" w:hAnsi="Times New Roman" w:cs="Times New Roman"/>
          <w:bCs/>
          <w:sz w:val="24"/>
          <w:szCs w:val="24"/>
          <w:lang w:eastAsia="ru-RU"/>
        </w:rPr>
      </w:pPr>
    </w:p>
    <w:tbl>
      <w:tblPr>
        <w:tblW w:w="9747" w:type="dxa"/>
        <w:jc w:val="center"/>
        <w:tblLook w:val="00A0" w:firstRow="1" w:lastRow="0" w:firstColumn="1" w:lastColumn="0" w:noHBand="0" w:noVBand="0"/>
      </w:tblPr>
      <w:tblGrid>
        <w:gridCol w:w="4928"/>
        <w:gridCol w:w="4819"/>
      </w:tblGrid>
      <w:tr w:rsidR="00A26422" w:rsidTr="00A26422">
        <w:trPr>
          <w:trHeight w:val="858"/>
          <w:jc w:val="center"/>
        </w:trPr>
        <w:tc>
          <w:tcPr>
            <w:tcW w:w="4928"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right="-1" w:firstLine="820"/>
              <w:rPr>
                <w:rFonts w:ascii="Times New Roman" w:eastAsia="Times New Roman" w:hAnsi="Times New Roman" w:cs="Times New Roman"/>
                <w:sz w:val="24"/>
                <w:szCs w:val="24"/>
                <w:lang w:eastAsia="ru-RU"/>
              </w:rPr>
            </w:pPr>
          </w:p>
          <w:p w:rsidR="00A26422" w:rsidRDefault="00A26422">
            <w:pPr>
              <w:spacing w:after="0" w:line="240" w:lineRule="auto"/>
              <w:ind w:right="-1"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right="-1"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26422" w:rsidRDefault="00A26422" w:rsidP="00A26422">
      <w:pPr>
        <w:spacing w:after="0" w:line="240" w:lineRule="auto"/>
        <w:jc w:val="right"/>
        <w:rPr>
          <w:rFonts w:ascii="Times New Roman" w:hAnsi="Times New Roman" w:cs="Times New Roman"/>
          <w:sz w:val="28"/>
          <w:szCs w:val="28"/>
        </w:rPr>
      </w:pPr>
    </w:p>
    <w:p w:rsidR="00AC48DD" w:rsidRDefault="00AC48DD" w:rsidP="00A26422">
      <w:pPr>
        <w:spacing w:after="0" w:line="240" w:lineRule="auto"/>
        <w:jc w:val="right"/>
        <w:rPr>
          <w:rFonts w:ascii="Times New Roman" w:hAnsi="Times New Roman" w:cs="Times New Roman"/>
          <w:sz w:val="28"/>
          <w:szCs w:val="28"/>
        </w:rPr>
      </w:pPr>
    </w:p>
    <w:p w:rsidR="00A26422" w:rsidRDefault="00DF3588" w:rsidP="00DF358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820490">
        <w:rPr>
          <w:rFonts w:ascii="Times New Roman" w:hAnsi="Times New Roman" w:cs="Times New Roman"/>
          <w:sz w:val="28"/>
          <w:szCs w:val="28"/>
        </w:rPr>
        <w:t xml:space="preserve">№ </w:t>
      </w:r>
      <w:r>
        <w:rPr>
          <w:rFonts w:ascii="Times New Roman" w:hAnsi="Times New Roman" w:cs="Times New Roman"/>
          <w:sz w:val="28"/>
          <w:szCs w:val="28"/>
        </w:rPr>
        <w:t>3</w:t>
      </w:r>
    </w:p>
    <w:p w:rsidR="00A26422" w:rsidRDefault="00A26422" w:rsidP="00A26422">
      <w:pPr>
        <w:ind w:left="5670"/>
        <w:jc w:val="center"/>
      </w:pPr>
    </w:p>
    <w:p w:rsidR="00A26422" w:rsidRDefault="00A26422" w:rsidP="00A26422">
      <w:pPr>
        <w:kinsoku w:val="0"/>
        <w:overflowPunct w:val="0"/>
        <w:autoSpaceDE w:val="0"/>
        <w:autoSpaceDN w:val="0"/>
        <w:adjustRightInd w:val="0"/>
        <w:spacing w:before="168"/>
        <w:ind w:left="5670"/>
        <w:jc w:val="center"/>
        <w:outlineLvl w:val="0"/>
        <w:rPr>
          <w:rFonts w:ascii="Times New Roman" w:hAnsi="Times New Roman"/>
          <w:bCs/>
          <w:sz w:val="28"/>
          <w:szCs w:val="28"/>
        </w:rPr>
      </w:pPr>
      <w:r>
        <w:rPr>
          <w:rFonts w:ascii="Times New Roman" w:hAnsi="Times New Roman"/>
          <w:bCs/>
          <w:sz w:val="28"/>
          <w:szCs w:val="28"/>
        </w:rPr>
        <w:t>Рекомендуемая форма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174" w:after="0" w:line="240" w:lineRule="auto"/>
        <w:ind w:firstLine="820"/>
        <w:jc w:val="center"/>
        <w:rPr>
          <w:rFonts w:ascii="Times New Roman" w:hAnsi="Times New Roman" w:cs="Times New Roman"/>
          <w:sz w:val="24"/>
          <w:szCs w:val="24"/>
        </w:rPr>
      </w:pPr>
      <w:r>
        <w:rPr>
          <w:rFonts w:ascii="Times New Roman" w:hAnsi="Times New Roman" w:cs="Times New Roman"/>
          <w:sz w:val="24"/>
          <w:szCs w:val="24"/>
        </w:rPr>
        <w:t>ЭНЕРГОСЕРВИСНЫЙ ДОГОВОР (КОНТРАКТ), НАПРАВЛЕННЫЙ НА ЭНЕРГОСБЕРЕЖЕНИЕ И ПОВЫШЕНИЕ ЭНЕРГЕТИЧЕСКОЙ ЭФФЕКТИВНСОТИ СИСТЕМ ОТОПЛЕНИЯ ПОСРЕДСТВОМ УСТАНОВКИ ИНДИВИДУАЛЬНОГО ТЕПЛОВОГО ПУНКТА В БЮДЖЕТНЫХ ОРГАНИЗАЦИЯХ</w:t>
      </w:r>
      <w:r>
        <w:rPr>
          <w:rFonts w:ascii="Times New Roman" w:hAnsi="Times New Roman" w:cs="Times New Roman"/>
          <w:spacing w:val="65"/>
          <w:sz w:val="24"/>
          <w:szCs w:val="24"/>
        </w:rPr>
        <w:t xml:space="preserve"> </w:t>
      </w:r>
      <w:r>
        <w:rPr>
          <w:rFonts w:ascii="Times New Roman" w:hAnsi="Times New Roman" w:cs="Times New Roman"/>
          <w:spacing w:val="65"/>
          <w:sz w:val="24"/>
          <w:szCs w:val="24"/>
        </w:rPr>
        <w:br/>
      </w:r>
      <w:r>
        <w:rPr>
          <w:rFonts w:ascii="Times New Roman" w:hAnsi="Times New Roman" w:cs="Times New Roman"/>
          <w:sz w:val="24"/>
          <w:szCs w:val="24"/>
        </w:rPr>
        <w:t>№________________</w:t>
      </w:r>
    </w:p>
    <w:p w:rsidR="00A26422" w:rsidRDefault="00A26422" w:rsidP="00111850">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 ___________ 20__ г.                                                                           город ___________</w:t>
      </w: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p>
    <w:p w:rsidR="00A26422" w:rsidRDefault="00A26422" w:rsidP="00A26422">
      <w:pPr>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Настоящий </w:t>
      </w:r>
      <w:proofErr w:type="spellStart"/>
      <w:r>
        <w:rPr>
          <w:rFonts w:ascii="Times New Roman" w:eastAsia="Times New Roman" w:hAnsi="Times New Roman" w:cs="Times New Roman"/>
          <w:sz w:val="24"/>
          <w:szCs w:val="24"/>
          <w:lang w:eastAsia="ru-RU"/>
        </w:rPr>
        <w:t>энергосервисный</w:t>
      </w:r>
      <w:proofErr w:type="spellEnd"/>
      <w:r>
        <w:rPr>
          <w:rFonts w:ascii="Times New Roman" w:eastAsia="Times New Roman" w:hAnsi="Times New Roman" w:cs="Times New Roman"/>
          <w:sz w:val="24"/>
          <w:szCs w:val="24"/>
          <w:lang w:eastAsia="ru-RU"/>
        </w:rPr>
        <w:t xml:space="preserve"> договор (контракт) (далее – Договор), заключен </w:t>
      </w:r>
      <w:proofErr w:type="gramStart"/>
      <w:r>
        <w:rPr>
          <w:rFonts w:ascii="Times New Roman" w:eastAsia="Times New Roman" w:hAnsi="Times New Roman" w:cs="Times New Roman"/>
          <w:sz w:val="24"/>
          <w:szCs w:val="24"/>
          <w:lang w:eastAsia="ru-RU"/>
        </w:rPr>
        <w:t>между</w:t>
      </w:r>
      <w:proofErr w:type="gramEnd"/>
      <w:r>
        <w:rPr>
          <w:rFonts w:ascii="Times New Roman" w:eastAsia="Times New Roman" w:hAnsi="Times New Roman" w:cs="Times New Roman"/>
          <w:sz w:val="24"/>
          <w:szCs w:val="24"/>
          <w:lang w:eastAsia="ru-RU"/>
        </w:rPr>
        <w:t xml:space="preserve"> _________________________________________ именуем_ в дальнейшем Заказчик,</w:t>
      </w:r>
    </w:p>
    <w:p w:rsidR="00A26422" w:rsidRDefault="00A26422" w:rsidP="00A26422">
      <w:pPr>
        <w:spacing w:after="0" w:line="240" w:lineRule="auto"/>
        <w:ind w:firstLine="8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0"/>
          <w:szCs w:val="20"/>
          <w:lang w:eastAsia="ru-RU"/>
        </w:rPr>
        <w:t>(наименование юридического лица)</w:t>
      </w:r>
    </w:p>
    <w:p w:rsidR="00A26422" w:rsidRDefault="00A26422" w:rsidP="00A2642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лице _________________________________, действующего на основании </w:t>
      </w:r>
      <w:r>
        <w:rPr>
          <w:rFonts w:ascii="Times New Roman" w:hAnsi="Times New Roman"/>
          <w:szCs w:val="28"/>
        </w:rPr>
        <w:t>протокола</w:t>
      </w:r>
      <w:r>
        <w:rPr>
          <w:rFonts w:ascii="Times New Roman" w:hAnsi="Times New Roman"/>
          <w:spacing w:val="52"/>
          <w:szCs w:val="28"/>
        </w:rPr>
        <w:t xml:space="preserve"> </w:t>
      </w:r>
      <w:r>
        <w:rPr>
          <w:rFonts w:ascii="Times New Roman" w:hAnsi="Times New Roman"/>
          <w:szCs w:val="28"/>
        </w:rPr>
        <w:t>от ___________________ г. № ____________</w:t>
      </w:r>
      <w:r>
        <w:rPr>
          <w:rFonts w:ascii="Times New Roman" w:eastAsia="Times New Roman" w:hAnsi="Times New Roman" w:cs="Times New Roman"/>
          <w:sz w:val="24"/>
          <w:szCs w:val="24"/>
          <w:lang w:eastAsia="ru-RU"/>
        </w:rPr>
        <w:t xml:space="preserve">, с одной стороны, и _________________________________________, именуем_ в дальнейшем Исполнитель, </w:t>
      </w:r>
      <w:proofErr w:type="gramStart"/>
      <w:r>
        <w:rPr>
          <w:rFonts w:ascii="Times New Roman" w:eastAsia="Times New Roman" w:hAnsi="Times New Roman" w:cs="Times New Roman"/>
          <w:sz w:val="24"/>
          <w:szCs w:val="24"/>
          <w:lang w:eastAsia="ru-RU"/>
        </w:rPr>
        <w:t>в</w:t>
      </w:r>
      <w:proofErr w:type="gramEnd"/>
    </w:p>
    <w:p w:rsidR="00A26422" w:rsidRDefault="00A26422" w:rsidP="00A26422">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юридического лица/индивидуального предпринимателя)</w:t>
      </w:r>
    </w:p>
    <w:p w:rsidR="00A26422" w:rsidRDefault="00A26422" w:rsidP="00A264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лице _____________, действующего на основании____________, с другой стороны, совместно именуемые «Стороны», и каждый в отдельности – «Сторона», </w:t>
      </w:r>
      <w:r>
        <w:rPr>
          <w:rFonts w:ascii="Times New Roman" w:hAnsi="Times New Roman" w:cs="Times New Roman"/>
          <w:sz w:val="24"/>
          <w:szCs w:val="24"/>
        </w:rPr>
        <w:t>в целях реализации положений Федерального закона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и обеспечения эффективного и рационального использования тепловой энергии при эксплуатации здания, расположенного по адресу _______________________________.</w:t>
      </w:r>
      <w:proofErr w:type="gramEnd"/>
    </w:p>
    <w:p w:rsidR="00A26422" w:rsidRDefault="00A26422" w:rsidP="00A26422">
      <w:pPr>
        <w:spacing w:after="0" w:line="240" w:lineRule="auto"/>
        <w:ind w:firstLine="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1.ИСПОЛЬЗУЕМЫЕ ПОНЯТИЯ</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используются следующие термины и их</w:t>
      </w:r>
      <w:r>
        <w:rPr>
          <w:rFonts w:ascii="Times New Roman" w:hAnsi="Times New Roman" w:cs="Times New Roman"/>
          <w:spacing w:val="-7"/>
          <w:sz w:val="24"/>
          <w:szCs w:val="24"/>
        </w:rPr>
        <w:t xml:space="preserve"> </w:t>
      </w:r>
      <w:r>
        <w:rPr>
          <w:rFonts w:ascii="Times New Roman" w:hAnsi="Times New Roman" w:cs="Times New Roman"/>
          <w:sz w:val="24"/>
          <w:szCs w:val="24"/>
        </w:rPr>
        <w:t>определения: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 xml:space="preserve">Объект </w:t>
      </w:r>
      <w:proofErr w:type="spellStart"/>
      <w:r>
        <w:rPr>
          <w:rFonts w:ascii="Times New Roman" w:hAnsi="Times New Roman" w:cs="Times New Roman"/>
          <w:b/>
          <w:spacing w:val="-1"/>
          <w:sz w:val="24"/>
          <w:szCs w:val="24"/>
        </w:rPr>
        <w:t>энергосервиса</w:t>
      </w:r>
      <w:proofErr w:type="spellEnd"/>
      <w:r>
        <w:rPr>
          <w:rFonts w:ascii="Times New Roman" w:hAnsi="Times New Roman" w:cs="Times New Roman"/>
          <w:sz w:val="24"/>
          <w:szCs w:val="24"/>
        </w:rPr>
        <w:t xml:space="preserve"> - </w:t>
      </w:r>
      <w:r>
        <w:rPr>
          <w:rFonts w:ascii="Times New Roman" w:hAnsi="Times New Roman"/>
          <w:sz w:val="24"/>
        </w:rPr>
        <w:t xml:space="preserve">здание по адресу ____________________ в </w:t>
      </w:r>
      <w:proofErr w:type="gramStart"/>
      <w:r>
        <w:rPr>
          <w:rFonts w:ascii="Times New Roman" w:hAnsi="Times New Roman"/>
          <w:sz w:val="24"/>
        </w:rPr>
        <w:t>отношении</w:t>
      </w:r>
      <w:proofErr w:type="gramEnd"/>
      <w:r>
        <w:rPr>
          <w:rFonts w:ascii="Times New Roman" w:hAnsi="Times New Roman"/>
          <w:sz w:val="24"/>
        </w:rPr>
        <w:t xml:space="preserve"> которого проводятся Энергосберегающие мероприятия;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pacing w:val="-1"/>
          <w:sz w:val="24"/>
          <w:szCs w:val="24"/>
        </w:rPr>
        <w:t>Энергосберегающие</w:t>
      </w:r>
      <w:r>
        <w:rPr>
          <w:rFonts w:ascii="Times New Roman" w:hAnsi="Times New Roman" w:cs="Times New Roman"/>
          <w:b/>
          <w:sz w:val="24"/>
          <w:szCs w:val="24"/>
        </w:rPr>
        <w:t xml:space="preserve"> мероприятия</w:t>
      </w:r>
      <w:r>
        <w:rPr>
          <w:rFonts w:ascii="Times New Roman" w:hAnsi="Times New Roman" w:cs="Times New Roman"/>
          <w:sz w:val="24"/>
          <w:szCs w:val="24"/>
        </w:rPr>
        <w:t xml:space="preserve"> - </w:t>
      </w:r>
      <w:r>
        <w:rPr>
          <w:rFonts w:ascii="Times New Roman" w:hAnsi="Times New Roman"/>
          <w:sz w:val="24"/>
        </w:rPr>
        <w:t xml:space="preserve">действия (организационные и технические мероприятия), осуществляемые Исполнителем и направленные на энергосбережение и повышение энергетической эффективности Объекта </w:t>
      </w:r>
      <w:proofErr w:type="spellStart"/>
      <w:r>
        <w:rPr>
          <w:rFonts w:ascii="Times New Roman" w:hAnsi="Times New Roman"/>
          <w:sz w:val="24"/>
        </w:rPr>
        <w:t>энергосервиса</w:t>
      </w:r>
      <w:proofErr w:type="spellEnd"/>
      <w:r>
        <w:rPr>
          <w:rFonts w:ascii="Times New Roman" w:hAnsi="Times New Roman"/>
          <w:sz w:val="24"/>
        </w:rPr>
        <w:t xml:space="preserve"> (снижение потребления тепловой энергии при сохранении полезного эффекта от ее использования);</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24"/>
          <w:sz w:val="24"/>
          <w:szCs w:val="24"/>
        </w:rPr>
        <w:t xml:space="preserve"> </w:t>
      </w:r>
      <w:r>
        <w:rPr>
          <w:rFonts w:ascii="Times New Roman" w:hAnsi="Times New Roman" w:cs="Times New Roman"/>
          <w:b/>
          <w:sz w:val="24"/>
          <w:szCs w:val="24"/>
        </w:rPr>
        <w:t>уровень потребления</w:t>
      </w:r>
      <w:r>
        <w:rPr>
          <w:rFonts w:ascii="Times New Roman" w:hAnsi="Times New Roman" w:cs="Times New Roman"/>
          <w:sz w:val="24"/>
          <w:szCs w:val="24"/>
        </w:rPr>
        <w:t xml:space="preserve"> - </w:t>
      </w:r>
      <w:r>
        <w:rPr>
          <w:rFonts w:ascii="Times New Roman" w:hAnsi="Times New Roman"/>
          <w:sz w:val="24"/>
        </w:rPr>
        <w:t>показатель потребления тепловой энергии</w:t>
      </w:r>
      <w:r>
        <w:rPr>
          <w:rFonts w:ascii="Times New Roman" w:hAnsi="Times New Roman"/>
          <w:spacing w:val="62"/>
          <w:sz w:val="24"/>
        </w:rPr>
        <w:t xml:space="preserve"> </w:t>
      </w:r>
      <w:r>
        <w:rPr>
          <w:rFonts w:ascii="Times New Roman" w:hAnsi="Times New Roman"/>
          <w:sz w:val="24"/>
        </w:rPr>
        <w:t xml:space="preserve">в натуральном выражении в базовый период функционирования Объекта </w:t>
      </w:r>
      <w:proofErr w:type="spellStart"/>
      <w:r>
        <w:rPr>
          <w:rFonts w:ascii="Times New Roman" w:hAnsi="Times New Roman"/>
          <w:sz w:val="24"/>
        </w:rPr>
        <w:t>энергосервиса</w:t>
      </w:r>
      <w:proofErr w:type="spellEnd"/>
      <w:r>
        <w:rPr>
          <w:rFonts w:ascii="Times New Roman" w:hAnsi="Times New Roman"/>
          <w:sz w:val="24"/>
        </w:rPr>
        <w:t>;</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Базовый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w:t>
      </w:r>
      <w:r>
        <w:rPr>
          <w:rFonts w:ascii="Times New Roman" w:hAnsi="Times New Roman"/>
          <w:sz w:val="24"/>
        </w:rPr>
        <w:t>календарный период, соответствующий отопительному сезону;</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Отчетный</w:t>
      </w:r>
      <w:r>
        <w:rPr>
          <w:rFonts w:ascii="Times New Roman" w:hAnsi="Times New Roman" w:cs="Times New Roman"/>
          <w:b/>
          <w:spacing w:val="-1"/>
          <w:sz w:val="24"/>
          <w:szCs w:val="24"/>
        </w:rPr>
        <w:t xml:space="preserve"> </w:t>
      </w:r>
      <w:r>
        <w:rPr>
          <w:rFonts w:ascii="Times New Roman" w:hAnsi="Times New Roman" w:cs="Times New Roman"/>
          <w:b/>
          <w:sz w:val="24"/>
          <w:szCs w:val="24"/>
        </w:rPr>
        <w:t>период</w:t>
      </w:r>
      <w:r>
        <w:rPr>
          <w:rFonts w:ascii="Times New Roman" w:hAnsi="Times New Roman" w:cs="Times New Roman"/>
          <w:sz w:val="24"/>
          <w:szCs w:val="24"/>
        </w:rPr>
        <w:t xml:space="preserve"> - период, за который определяется доля размера экономии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Независимая организация (эксперт)</w:t>
      </w:r>
      <w:r>
        <w:rPr>
          <w:rFonts w:ascii="Times New Roman" w:hAnsi="Times New Roman" w:cs="Times New Roman"/>
          <w:sz w:val="24"/>
          <w:szCs w:val="24"/>
        </w:rPr>
        <w:t xml:space="preserve"> - организация или индивидуальный предприниматель, физическое лицо, осуществляющее деятельность по проведению энергетического обследования, являющийся членом саморегулируемой организации в области энергетических обследований;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lastRenderedPageBreak/>
        <w:t xml:space="preserve">Экономия </w:t>
      </w:r>
      <w:r>
        <w:rPr>
          <w:rFonts w:ascii="Times New Roman" w:hAnsi="Times New Roman" w:cs="Times New Roman"/>
          <w:b/>
          <w:spacing w:val="-1"/>
          <w:sz w:val="24"/>
          <w:szCs w:val="24"/>
        </w:rPr>
        <w:t>тепловой энергии</w:t>
      </w:r>
      <w:r>
        <w:rPr>
          <w:rFonts w:ascii="Times New Roman" w:hAnsi="Times New Roman" w:cs="Times New Roman"/>
          <w:sz w:val="24"/>
          <w:szCs w:val="24"/>
        </w:rPr>
        <w:t xml:space="preserve"> - </w:t>
      </w:r>
      <w:r>
        <w:rPr>
          <w:rFonts w:ascii="Times New Roman" w:hAnsi="Times New Roman"/>
          <w:sz w:val="24"/>
        </w:rPr>
        <w:t>сокращение потребления тепловой энергии в натуральном выражении в результате реализации энергосберегающих мероприятий с учетом факторов, влияющих на объем потребления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Плановый показатель экономии тепловой энергии</w:t>
      </w:r>
      <w:r>
        <w:rPr>
          <w:rFonts w:ascii="Times New Roman" w:hAnsi="Times New Roman" w:cs="Times New Roman"/>
          <w:sz w:val="24"/>
          <w:szCs w:val="24"/>
        </w:rPr>
        <w:t xml:space="preserve"> - объем экономии тепловой энергии в натуральном выражении, который должен обеспечить Исполнитель в результате исполнения настоящего Договора (Контракта) за весь период достижения экономии (период достижения доли размера экономии), установленный настоящим Договором</w:t>
      </w:r>
      <w:r>
        <w:rPr>
          <w:rFonts w:ascii="Times New Roman" w:hAnsi="Times New Roman" w:cs="Times New Roman"/>
          <w:spacing w:val="-8"/>
          <w:sz w:val="24"/>
          <w:szCs w:val="24"/>
        </w:rPr>
        <w:t xml:space="preserve"> </w:t>
      </w:r>
      <w:r>
        <w:rPr>
          <w:rFonts w:ascii="Times New Roman" w:hAnsi="Times New Roman" w:cs="Times New Roman"/>
          <w:sz w:val="24"/>
          <w:szCs w:val="24"/>
        </w:rPr>
        <w:t>(Контрактом);</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rPr>
        <w:t>Приборы учета</w:t>
      </w:r>
      <w:r>
        <w:rPr>
          <w:rFonts w:ascii="Times New Roman" w:hAnsi="Times New Roman" w:cs="Times New Roman"/>
        </w:rPr>
        <w:t xml:space="preserve"> </w:t>
      </w:r>
      <w:r>
        <w:rPr>
          <w:rFonts w:ascii="Times New Roman" w:hAnsi="Times New Roman" w:cs="Times New Roman"/>
          <w:sz w:val="24"/>
          <w:szCs w:val="24"/>
        </w:rPr>
        <w:t xml:space="preserve">- </w:t>
      </w:r>
      <w:r>
        <w:rPr>
          <w:rFonts w:ascii="Times New Roman" w:hAnsi="Times New Roman"/>
          <w:sz w:val="24"/>
        </w:rPr>
        <w:t>оборудование, предназначенное для учета потребления тепловой 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Фактическая величина</w:t>
      </w:r>
      <w:r>
        <w:rPr>
          <w:rFonts w:ascii="Times New Roman" w:hAnsi="Times New Roman" w:cs="Times New Roman"/>
          <w:b/>
          <w:spacing w:val="-5"/>
          <w:sz w:val="24"/>
          <w:szCs w:val="24"/>
        </w:rPr>
        <w:t xml:space="preserve"> </w:t>
      </w:r>
      <w:r>
        <w:rPr>
          <w:rFonts w:ascii="Times New Roman" w:hAnsi="Times New Roman" w:cs="Times New Roman"/>
          <w:b/>
          <w:sz w:val="24"/>
          <w:szCs w:val="24"/>
        </w:rPr>
        <w:t>экономии</w:t>
      </w:r>
      <w:r>
        <w:rPr>
          <w:rFonts w:ascii="Times New Roman" w:hAnsi="Times New Roman" w:cs="Times New Roman"/>
          <w:sz w:val="24"/>
          <w:szCs w:val="24"/>
        </w:rPr>
        <w:t xml:space="preserve"> - </w:t>
      </w:r>
      <w:r>
        <w:rPr>
          <w:rFonts w:ascii="Times New Roman" w:hAnsi="Times New Roman"/>
          <w:sz w:val="24"/>
        </w:rPr>
        <w:t>размер экономии тепловой энергии (доли размера экономии), определенный как разница базового уровня потребления соответствующего объема тепловой энергии, приведенного к сопоставимым условиям отчетного периода, и фактического объема потребления тепловой энергии в отчетный</w:t>
      </w:r>
      <w:r>
        <w:rPr>
          <w:rFonts w:ascii="Times New Roman" w:hAnsi="Times New Roman"/>
          <w:spacing w:val="-3"/>
          <w:sz w:val="24"/>
        </w:rPr>
        <w:t xml:space="preserve"> </w:t>
      </w:r>
      <w:r>
        <w:rPr>
          <w:rFonts w:ascii="Times New Roman" w:hAnsi="Times New Roman"/>
          <w:sz w:val="24"/>
        </w:rPr>
        <w:t>период;</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b/>
          <w:sz w:val="24"/>
          <w:szCs w:val="24"/>
        </w:rPr>
        <w:t>Приведение к сопоставимым условиям</w:t>
      </w:r>
      <w:r>
        <w:rPr>
          <w:rFonts w:ascii="Times New Roman" w:hAnsi="Times New Roman" w:cs="Times New Roman"/>
          <w:sz w:val="24"/>
          <w:szCs w:val="24"/>
        </w:rPr>
        <w:t xml:space="preserve"> - </w:t>
      </w:r>
      <w:r>
        <w:rPr>
          <w:rFonts w:ascii="Times New Roman" w:hAnsi="Times New Roman"/>
          <w:sz w:val="24"/>
        </w:rPr>
        <w:t>пересчет значений потребления тепловой энергии в базовом периоде к условиям отчетного периода путем учета факторов, влияющих на объем потребления тепловой</w:t>
      </w:r>
      <w:r>
        <w:rPr>
          <w:rFonts w:ascii="Times New Roman" w:hAnsi="Times New Roman"/>
          <w:spacing w:val="-1"/>
          <w:sz w:val="24"/>
        </w:rPr>
        <w:t xml:space="preserve"> </w:t>
      </w:r>
      <w:r>
        <w:rPr>
          <w:rFonts w:ascii="Times New Roman" w:hAnsi="Times New Roman"/>
          <w:sz w:val="24"/>
        </w:rPr>
        <w:t>энергии;</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Pr>
          <w:rFonts w:ascii="Times New Roman" w:hAnsi="Times New Roman" w:cs="Times New Roman"/>
          <w:b/>
          <w:sz w:val="24"/>
          <w:szCs w:val="24"/>
        </w:rPr>
        <w:t>Факторы, влияющие на</w:t>
      </w:r>
      <w:r>
        <w:rPr>
          <w:rFonts w:ascii="Times New Roman" w:hAnsi="Times New Roman" w:cs="Times New Roman"/>
          <w:b/>
          <w:spacing w:val="1"/>
          <w:sz w:val="24"/>
          <w:szCs w:val="24"/>
        </w:rPr>
        <w:t xml:space="preserve"> </w:t>
      </w:r>
      <w:r>
        <w:rPr>
          <w:rFonts w:ascii="Times New Roman" w:hAnsi="Times New Roman" w:cs="Times New Roman"/>
          <w:b/>
          <w:sz w:val="24"/>
          <w:szCs w:val="24"/>
        </w:rPr>
        <w:t xml:space="preserve">объем потребления </w:t>
      </w:r>
      <w:r>
        <w:rPr>
          <w:rFonts w:ascii="Times New Roman" w:hAnsi="Times New Roman" w:cs="Times New Roman"/>
          <w:b/>
          <w:spacing w:val="-1"/>
          <w:sz w:val="24"/>
          <w:szCs w:val="24"/>
        </w:rPr>
        <w:t>тепловой</w:t>
      </w:r>
      <w:r>
        <w:rPr>
          <w:rFonts w:ascii="Times New Roman" w:hAnsi="Times New Roman" w:cs="Times New Roman"/>
          <w:b/>
          <w:sz w:val="24"/>
          <w:szCs w:val="24"/>
        </w:rPr>
        <w:t xml:space="preserve"> энергии</w:t>
      </w:r>
      <w:r>
        <w:rPr>
          <w:rFonts w:ascii="Times New Roman" w:hAnsi="Times New Roman" w:cs="Times New Roman"/>
          <w:sz w:val="24"/>
          <w:szCs w:val="24"/>
        </w:rPr>
        <w:t xml:space="preserve"> - </w:t>
      </w:r>
      <w:r>
        <w:rPr>
          <w:rFonts w:ascii="Times New Roman" w:hAnsi="Times New Roman"/>
          <w:sz w:val="24"/>
        </w:rPr>
        <w:t>не зависящие от Исполнителя факторы, влияющие на объем потребления тепловой энергии и учитываемые при определении экономии тепловой энергии в соответствии с настоящим Контрактом (изменение режимов функционирования и (или) функционального назначения энергопотребляющих установок, площади и объемов отапливаемых помещений, 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w:t>
      </w:r>
      <w:proofErr w:type="gramEnd"/>
      <w:r>
        <w:rPr>
          <w:rFonts w:ascii="Times New Roman" w:hAnsi="Times New Roman"/>
          <w:sz w:val="24"/>
        </w:rPr>
        <w:t xml:space="preserve"> отопительного периода, а также иные факторы, определенные постановлением Правительства Российской Федерации от 18 августа 2010 г. № 636 «О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roofErr w:type="gramStart"/>
      <w:r>
        <w:rPr>
          <w:rFonts w:ascii="Times New Roman" w:hAnsi="Times New Roman" w:cs="Times New Roman"/>
          <w:sz w:val="24"/>
          <w:szCs w:val="24"/>
        </w:rPr>
        <w:t>Иные понятия, используемые в настоящем Договоре (Контракте), имеют значения, определенные Федеральным законом от 23 ноября 2009 г. № 261- 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Закон № 44-ФЗ), иными федеральными законами и нормативными правовыми актами Российской</w:t>
      </w:r>
      <w:r>
        <w:rPr>
          <w:rFonts w:ascii="Times New Roman" w:hAnsi="Times New Roman" w:cs="Times New Roman"/>
          <w:spacing w:val="-1"/>
          <w:sz w:val="24"/>
          <w:szCs w:val="24"/>
        </w:rPr>
        <w:t xml:space="preserve"> </w:t>
      </w:r>
      <w:r>
        <w:rPr>
          <w:rFonts w:ascii="Times New Roman" w:hAnsi="Times New Roman" w:cs="Times New Roman"/>
          <w:sz w:val="24"/>
          <w:szCs w:val="24"/>
        </w:rPr>
        <w:t>Федерации.</w:t>
      </w:r>
      <w:proofErr w:type="gramEnd"/>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2. ПРЕДМЕТ</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115"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2.1.</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Предметом настоящего Договора (Контракта) является 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тепловой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тепловой энергии, возникающей в результате осуществления Исполнителем энергосберегающих мероприятий, на условиях и в порядке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настоящим Договором (Контрактом).</w:t>
      </w:r>
    </w:p>
    <w:p w:rsidR="00A26422" w:rsidRDefault="00A26422" w:rsidP="00A26422">
      <w:pPr>
        <w:tabs>
          <w:tab w:val="left" w:pos="1315"/>
        </w:tabs>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122"/>
        </w:numPr>
        <w:tabs>
          <w:tab w:val="left" w:pos="1315"/>
        </w:tabs>
        <w:kinsoku w:val="0"/>
        <w:overflowPunct w:val="0"/>
        <w:spacing w:before="244"/>
        <w:jc w:val="center"/>
        <w:outlineLvl w:val="0"/>
        <w:rPr>
          <w:b/>
          <w:bCs/>
        </w:rPr>
      </w:pPr>
      <w:r>
        <w:rPr>
          <w:b/>
          <w:bCs/>
        </w:rPr>
        <w:t>СРОКИ ОКАЗАНИЯ УСЛУГ И ДЕЙСТВИЯ ДОГОВОРА (КОНТРАКТА)</w:t>
      </w:r>
    </w:p>
    <w:p w:rsidR="00A26422" w:rsidRDefault="00A26422" w:rsidP="00A26422">
      <w:pPr>
        <w:pStyle w:val="ae"/>
        <w:tabs>
          <w:tab w:val="left" w:pos="1315"/>
        </w:tabs>
        <w:kinsoku w:val="0"/>
        <w:overflowPunct w:val="0"/>
        <w:spacing w:before="244"/>
        <w:ind w:left="112"/>
        <w:outlineLvl w:val="0"/>
      </w:pPr>
    </w:p>
    <w:p w:rsidR="00A26422" w:rsidRDefault="00A26422" w:rsidP="00A26422">
      <w:pPr>
        <w:numPr>
          <w:ilvl w:val="1"/>
          <w:numId w:val="122"/>
        </w:numPr>
        <w:tabs>
          <w:tab w:val="left" w:pos="1421"/>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Настоящий Договор (Контракт) вступает в силу с момента его подписания Сторонами и действует в течение ______ полных календарных месяцев с момента его</w:t>
      </w:r>
      <w:r>
        <w:rPr>
          <w:rFonts w:ascii="Times New Roman" w:hAnsi="Times New Roman" w:cs="Times New Roman"/>
          <w:spacing w:val="-4"/>
          <w:sz w:val="24"/>
          <w:szCs w:val="24"/>
        </w:rPr>
        <w:t xml:space="preserve"> </w:t>
      </w:r>
      <w:r>
        <w:rPr>
          <w:rFonts w:ascii="Times New Roman" w:hAnsi="Times New Roman" w:cs="Times New Roman"/>
          <w:sz w:val="24"/>
          <w:szCs w:val="24"/>
        </w:rPr>
        <w:t>подписания.</w:t>
      </w:r>
    </w:p>
    <w:p w:rsidR="00A26422" w:rsidRDefault="00A26422" w:rsidP="00A26422">
      <w:pPr>
        <w:numPr>
          <w:ilvl w:val="1"/>
          <w:numId w:val="122"/>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Срок выполнения энергосберегающих мероприятий составляет ______________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Договора (Контракта) обеими Сторонами. </w:t>
      </w:r>
    </w:p>
    <w:p w:rsidR="00A26422" w:rsidRDefault="00A26422" w:rsidP="00A26422">
      <w:pPr>
        <w:numPr>
          <w:ilvl w:val="1"/>
          <w:numId w:val="122"/>
        </w:numPr>
        <w:tabs>
          <w:tab w:val="left" w:pos="13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Промежуточные сроки выполнения энергосберегающих мероприятий установлены в Приложении к настоящему Договору</w:t>
      </w:r>
      <w:r>
        <w:rPr>
          <w:rFonts w:ascii="Times New Roman" w:hAnsi="Times New Roman" w:cs="Times New Roman"/>
          <w:spacing w:val="-11"/>
          <w:sz w:val="24"/>
          <w:szCs w:val="24"/>
        </w:rPr>
        <w:t xml:space="preserve"> </w:t>
      </w:r>
      <w:r>
        <w:rPr>
          <w:rFonts w:ascii="Times New Roman" w:hAnsi="Times New Roman" w:cs="Times New Roman"/>
          <w:sz w:val="24"/>
          <w:szCs w:val="24"/>
        </w:rPr>
        <w:t>(Контракту).</w:t>
      </w:r>
    </w:p>
    <w:p w:rsidR="00A26422" w:rsidRDefault="00A26422" w:rsidP="00A26422">
      <w:pPr>
        <w:tabs>
          <w:tab w:val="left" w:pos="132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122"/>
        </w:numPr>
        <w:kinsoku w:val="0"/>
        <w:overflowPunct w:val="0"/>
        <w:spacing w:before="244"/>
        <w:jc w:val="center"/>
        <w:outlineLvl w:val="0"/>
        <w:rPr>
          <w:b/>
          <w:bCs/>
        </w:rPr>
      </w:pPr>
      <w:r>
        <w:rPr>
          <w:b/>
          <w:bCs/>
        </w:rPr>
        <w:t>ОБЪЕКТ</w:t>
      </w:r>
      <w:r>
        <w:rPr>
          <w:b/>
          <w:bCs/>
          <w:spacing w:val="-2"/>
        </w:rPr>
        <w:t xml:space="preserve"> </w:t>
      </w:r>
      <w:r>
        <w:rPr>
          <w:b/>
          <w:bCs/>
        </w:rPr>
        <w:t>ЭНЕРГОСЕРВИСА</w:t>
      </w:r>
    </w:p>
    <w:p w:rsidR="00A26422" w:rsidRDefault="00A26422" w:rsidP="00A26422">
      <w:pPr>
        <w:pStyle w:val="ae"/>
        <w:kinsoku w:val="0"/>
        <w:overflowPunct w:val="0"/>
        <w:spacing w:before="244"/>
        <w:ind w:left="112"/>
        <w:outlineLvl w:val="0"/>
      </w:pPr>
    </w:p>
    <w:p w:rsidR="00A26422" w:rsidRDefault="00A26422" w:rsidP="00A26422">
      <w:pPr>
        <w:numPr>
          <w:ilvl w:val="1"/>
          <w:numId w:val="124"/>
        </w:numPr>
        <w:tabs>
          <w:tab w:val="left" w:pos="1524"/>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Общая информация и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приведены в Приложении к настоящему Договору (Контракту).</w:t>
      </w:r>
    </w:p>
    <w:p w:rsidR="00A26422" w:rsidRDefault="00A26422" w:rsidP="00A26422">
      <w:pPr>
        <w:numPr>
          <w:ilvl w:val="1"/>
          <w:numId w:val="124"/>
        </w:numPr>
        <w:tabs>
          <w:tab w:val="left" w:pos="134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включает в себя комплекс установок отопления.</w:t>
      </w:r>
    </w:p>
    <w:p w:rsidR="00A26422" w:rsidRPr="00515B8D" w:rsidRDefault="00A26422" w:rsidP="00A26422">
      <w:pPr>
        <w:autoSpaceDE w:val="0"/>
        <w:autoSpaceDN w:val="0"/>
        <w:adjustRightInd w:val="0"/>
        <w:spacing w:after="0" w:line="240" w:lineRule="auto"/>
        <w:jc w:val="both"/>
        <w:outlineLvl w:val="0"/>
        <w:rPr>
          <w:rFonts w:ascii="Times New Roman" w:hAnsi="Times New Roman" w:cs="Times New Roman"/>
          <w:sz w:val="24"/>
          <w:szCs w:val="24"/>
        </w:rPr>
      </w:pPr>
      <w:proofErr w:type="gramStart"/>
      <w:r>
        <w:rPr>
          <w:rFonts w:ascii="Times New Roman" w:hAnsi="Times New Roman" w:cs="Times New Roman"/>
          <w:spacing w:val="-3"/>
          <w:sz w:val="24"/>
          <w:szCs w:val="24"/>
        </w:rPr>
        <w:t xml:space="preserve">Заказчик гарантирует, </w:t>
      </w:r>
      <w:r>
        <w:rPr>
          <w:rFonts w:ascii="Times New Roman" w:hAnsi="Times New Roman" w:cs="Times New Roman"/>
          <w:sz w:val="24"/>
          <w:szCs w:val="24"/>
        </w:rPr>
        <w:t xml:space="preserve">что в </w:t>
      </w:r>
      <w:r>
        <w:rPr>
          <w:rFonts w:ascii="Times New Roman" w:hAnsi="Times New Roman" w:cs="Times New Roman"/>
          <w:spacing w:val="-3"/>
          <w:sz w:val="24"/>
          <w:szCs w:val="24"/>
        </w:rPr>
        <w:t xml:space="preserve">отношении Объекта </w:t>
      </w:r>
      <w:proofErr w:type="spellStart"/>
      <w:r>
        <w:rPr>
          <w:rFonts w:ascii="Times New Roman" w:hAnsi="Times New Roman" w:cs="Times New Roman"/>
          <w:spacing w:val="-3"/>
          <w:sz w:val="24"/>
          <w:szCs w:val="24"/>
        </w:rPr>
        <w:t>энергосервиса</w:t>
      </w:r>
      <w:proofErr w:type="spellEnd"/>
      <w:r>
        <w:rPr>
          <w:rFonts w:ascii="Times New Roman" w:hAnsi="Times New Roman" w:cs="Times New Roman"/>
          <w:spacing w:val="-3"/>
          <w:sz w:val="24"/>
          <w:szCs w:val="24"/>
        </w:rPr>
        <w:t xml:space="preserve"> </w:t>
      </w:r>
      <w:r>
        <w:rPr>
          <w:rFonts w:ascii="Times New Roman" w:hAnsi="Times New Roman" w:cs="Times New Roman"/>
          <w:sz w:val="24"/>
          <w:szCs w:val="24"/>
        </w:rPr>
        <w:t xml:space="preserve">до даты заключения настоящего Договора (Контракта) собственником или соответствующей эксплуатирующей организацией обеспечено соблюдение всех установленных санитарно-гигиенических и технических требований по режимам энергоснабжения, режимам и параметрам работы энергопотребляющих установок, режимам и параметрам эксплуатации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режимов и параметров эксплуатации систем отопления объектов в </w:t>
      </w:r>
      <w:r w:rsidRPr="00515B8D">
        <w:rPr>
          <w:rFonts w:ascii="Times New Roman" w:hAnsi="Times New Roman" w:cs="Times New Roman"/>
          <w:sz w:val="24"/>
          <w:szCs w:val="24"/>
        </w:rPr>
        <w:t>соответствии с Правила технической эксплуатации тепловых энергоустановок, утвержденных приказом Минэнерго России</w:t>
      </w:r>
      <w:proofErr w:type="gramEnd"/>
      <w:r w:rsidRPr="00515B8D">
        <w:rPr>
          <w:rFonts w:ascii="Times New Roman" w:hAnsi="Times New Roman" w:cs="Times New Roman"/>
          <w:sz w:val="24"/>
          <w:szCs w:val="24"/>
        </w:rPr>
        <w:t xml:space="preserve"> от 24 марта 2003 г. № 115 (зарегистрирован в Минюсте России 2 апреля 2003 г., регистрационный № 4358), с учетом функционального назначения.</w:t>
      </w:r>
    </w:p>
    <w:p w:rsidR="00A26422" w:rsidRDefault="00A26422" w:rsidP="00A26422">
      <w:pPr>
        <w:numPr>
          <w:ilvl w:val="1"/>
          <w:numId w:val="124"/>
        </w:numPr>
        <w:tabs>
          <w:tab w:val="left" w:pos="1318"/>
        </w:tabs>
        <w:kinsoku w:val="0"/>
        <w:overflowPunct w:val="0"/>
        <w:autoSpaceDE w:val="0"/>
        <w:autoSpaceDN w:val="0"/>
        <w:adjustRightInd w:val="0"/>
        <w:spacing w:after="0" w:line="240" w:lineRule="auto"/>
        <w:ind w:left="0" w:firstLine="820"/>
        <w:jc w:val="both"/>
        <w:rPr>
          <w:rFonts w:ascii="Times New Roman" w:hAnsi="Times New Roman" w:cs="Times New Roman"/>
          <w:color w:val="000000"/>
          <w:sz w:val="24"/>
          <w:szCs w:val="24"/>
        </w:rPr>
      </w:pPr>
      <w:r w:rsidRPr="00515B8D">
        <w:rPr>
          <w:rFonts w:ascii="Times New Roman" w:hAnsi="Times New Roman" w:cs="Times New Roman"/>
          <w:sz w:val="24"/>
          <w:szCs w:val="24"/>
        </w:rPr>
        <w:t>В случае невыполнения указанных требований и норм информация об этом указывается в Договоре (Контракте) и мероприятия по обеспечению их выполнения</w:t>
      </w:r>
      <w:r>
        <w:rPr>
          <w:rFonts w:ascii="Times New Roman" w:hAnsi="Times New Roman" w:cs="Times New Roman"/>
          <w:sz w:val="24"/>
          <w:szCs w:val="24"/>
        </w:rPr>
        <w:t xml:space="preserve"> включаются в Энергосберегающие мероприятия.</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обязуется уведомлять Исполнителя в письменном виде обо всех планируемых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иных факторов, влияющих на объемы потребления тепловой энергии. Указанное уведомление направляется не менее чем за 30 (тридцать) календарных дней до начала осуществления таких изменений, а в исключительных случаях немедленно. Указанное уведомление должно содержать, в том числе сведения о планируемых изменениях, связанных с режимом функционирования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режимом потребления тепловой энергии, установкой нового или вывода из эксплуатации существующего энергопотребляющего оборудования и устройств, любой реконструкцией, перепланировкой и переоборудованием Объекта</w:t>
      </w:r>
      <w:r>
        <w:rPr>
          <w:rFonts w:ascii="Times New Roman" w:hAnsi="Times New Roman" w:cs="Times New Roman"/>
          <w:spacing w:val="-1"/>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обязан письменно известить Исполнителя об изменениях технических характеристик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 режима его эксплуатации с предоставлением копий документов, удостоверяющих изменившиеся технические характеристики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характеристики вновь установленного оборудования, другие изменения. </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рамках настоящего Договора (Контракта) обслуживание оборудования и устройств, установленных Исполнителем в ходе реализации энергосберегающих мероприятий, является обязанностью Исполнителя.</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случае привлечения третьих лиц к оказанию услуг по настоящему Договору (Контракту) Исполнитель представляет Заказчику сведения о таких лицах и объемах услуг, которые они будут</w:t>
      </w:r>
      <w:r>
        <w:rPr>
          <w:rFonts w:ascii="Times New Roman" w:hAnsi="Times New Roman" w:cs="Times New Roman"/>
          <w:spacing w:val="-9"/>
          <w:sz w:val="24"/>
          <w:szCs w:val="24"/>
        </w:rPr>
        <w:t xml:space="preserve"> </w:t>
      </w:r>
      <w:r>
        <w:rPr>
          <w:rFonts w:ascii="Times New Roman" w:hAnsi="Times New Roman" w:cs="Times New Roman"/>
          <w:sz w:val="24"/>
          <w:szCs w:val="24"/>
        </w:rPr>
        <w:t>выполнять.</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Заказчик не вправе ограничивать доступ Исполнителя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для предотвращения или ликвидации любого аварийного состояния, вызванного оборудованием, устройствами, приборами, установленными</w:t>
      </w:r>
      <w:r>
        <w:rPr>
          <w:rFonts w:ascii="Times New Roman" w:hAnsi="Times New Roman" w:cs="Times New Roman"/>
          <w:spacing w:val="2"/>
          <w:sz w:val="24"/>
          <w:szCs w:val="24"/>
        </w:rPr>
        <w:t xml:space="preserve"> </w:t>
      </w:r>
      <w:r>
        <w:rPr>
          <w:rFonts w:ascii="Times New Roman" w:hAnsi="Times New Roman" w:cs="Times New Roman"/>
          <w:sz w:val="24"/>
          <w:szCs w:val="24"/>
        </w:rPr>
        <w:t>Исполнителем.</w:t>
      </w:r>
    </w:p>
    <w:p w:rsidR="00A26422" w:rsidRDefault="00A26422" w:rsidP="00A26422">
      <w:pPr>
        <w:numPr>
          <w:ilvl w:val="1"/>
          <w:numId w:val="124"/>
        </w:numPr>
        <w:tabs>
          <w:tab w:val="left" w:pos="133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реализация энергосберегающих мероприятий и (или) дальнейшая техническая эксплуатация установленного оборудования, устройств, приборов учета представителями Исполнителя, либо привлеченными третьими лицами стало причиной выхода из строя имеющихся инженерных систем или иного оборудования, установленного и эксплуатируемого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такие неисправности должны быть устранены силами и за счет Исполнителя в течение срока, согласованного Сторонами.</w:t>
      </w:r>
    </w:p>
    <w:p w:rsidR="00A26422" w:rsidRDefault="00A26422" w:rsidP="00A26422">
      <w:pPr>
        <w:tabs>
          <w:tab w:val="left" w:pos="1337"/>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pStyle w:val="ae"/>
        <w:numPr>
          <w:ilvl w:val="0"/>
          <w:numId w:val="126"/>
        </w:numPr>
        <w:kinsoku w:val="0"/>
        <w:overflowPunct w:val="0"/>
        <w:spacing w:before="244"/>
        <w:ind w:firstLine="739"/>
        <w:outlineLvl w:val="0"/>
      </w:pPr>
      <w:r>
        <w:rPr>
          <w:b/>
          <w:bCs/>
        </w:rPr>
        <w:t xml:space="preserve">БАЗОВЫЙ ПЕРИОД, БАЗОВЫЙ УРОВЕНЬ ПОТРЕБЛЕНИЯ, ПОКАЗАТЕЛИ ЭКОНОМИИ </w:t>
      </w:r>
      <w:r>
        <w:rPr>
          <w:b/>
          <w:bCs/>
          <w:sz w:val="26"/>
          <w:szCs w:val="26"/>
        </w:rPr>
        <w:t>ТЕПЛОВОЙ</w:t>
      </w:r>
      <w:r>
        <w:rPr>
          <w:b/>
          <w:bCs/>
        </w:rPr>
        <w:t xml:space="preserve"> ЭНЕРГИИ И ОТЧЕТНЫЙ</w:t>
      </w:r>
      <w:r>
        <w:rPr>
          <w:b/>
          <w:bCs/>
          <w:spacing w:val="-1"/>
        </w:rPr>
        <w:t xml:space="preserve"> </w:t>
      </w:r>
      <w:r>
        <w:rPr>
          <w:b/>
          <w:bCs/>
        </w:rPr>
        <w:t>ПЕРИОД</w:t>
      </w:r>
    </w:p>
    <w:p w:rsidR="00A26422" w:rsidRDefault="00A26422" w:rsidP="00A26422">
      <w:pPr>
        <w:pStyle w:val="ae"/>
        <w:kinsoku w:val="0"/>
        <w:overflowPunct w:val="0"/>
        <w:spacing w:before="244"/>
        <w:ind w:left="851"/>
        <w:outlineLvl w:val="0"/>
      </w:pPr>
    </w:p>
    <w:p w:rsidR="00A26422" w:rsidRDefault="00A26422" w:rsidP="00A26422">
      <w:pPr>
        <w:numPr>
          <w:ilvl w:val="1"/>
          <w:numId w:val="126"/>
        </w:numPr>
        <w:tabs>
          <w:tab w:val="left" w:pos="1381"/>
        </w:tabs>
        <w:kinsoku w:val="0"/>
        <w:overflowPunct w:val="0"/>
        <w:autoSpaceDE w:val="0"/>
        <w:autoSpaceDN w:val="0"/>
        <w:adjustRightInd w:val="0"/>
        <w:spacing w:after="0" w:line="240" w:lineRule="auto"/>
        <w:ind w:left="0" w:firstLine="820"/>
        <w:rPr>
          <w:rFonts w:ascii="Times New Roman" w:hAnsi="Times New Roman" w:cs="Times New Roman"/>
          <w:sz w:val="24"/>
          <w:szCs w:val="24"/>
        </w:rPr>
      </w:pPr>
      <w:r>
        <w:rPr>
          <w:rFonts w:ascii="Times New Roman" w:hAnsi="Times New Roman" w:cs="Times New Roman"/>
          <w:sz w:val="24"/>
          <w:szCs w:val="24"/>
        </w:rPr>
        <w:t>Базовым периодом по настоящему Договору (Контракту)</w:t>
      </w:r>
      <w:r>
        <w:rPr>
          <w:rFonts w:ascii="Times New Roman" w:hAnsi="Times New Roman" w:cs="Times New Roman"/>
          <w:spacing w:val="34"/>
          <w:sz w:val="24"/>
          <w:szCs w:val="24"/>
        </w:rPr>
        <w:t xml:space="preserve"> </w:t>
      </w:r>
      <w:r>
        <w:rPr>
          <w:rFonts w:ascii="Times New Roman" w:hAnsi="Times New Roman" w:cs="Times New Roman"/>
          <w:sz w:val="24"/>
          <w:szCs w:val="24"/>
        </w:rPr>
        <w:t>является период с________________20__ года по______________20__</w:t>
      </w:r>
      <w:r>
        <w:rPr>
          <w:rFonts w:ascii="Times New Roman" w:hAnsi="Times New Roman" w:cs="Times New Roman"/>
          <w:spacing w:val="53"/>
          <w:sz w:val="24"/>
          <w:szCs w:val="24"/>
        </w:rPr>
        <w:t xml:space="preserve"> </w:t>
      </w:r>
      <w:r>
        <w:rPr>
          <w:rFonts w:ascii="Times New Roman" w:hAnsi="Times New Roman" w:cs="Times New Roman"/>
          <w:sz w:val="24"/>
          <w:szCs w:val="24"/>
        </w:rPr>
        <w:t>года.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5.2</w:t>
      </w:r>
      <w:r>
        <w:rPr>
          <w:rFonts w:ascii="Times New Roman" w:hAnsi="Times New Roman" w:cs="Times New Roman"/>
          <w:sz w:val="24"/>
          <w:szCs w:val="24"/>
        </w:rPr>
        <w:t>. Базовый уровень потребления тепловой энергии устанавливается на основании показаний приборов учета тепловой энергии за базовый период в целом и по каждому месяцу базового периода в отдельности. Показатели базового уровня потребления тепловой энергии приведены в Приложении к настоящему Договору (Контракту).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proofErr w:type="gramStart"/>
      <w:r>
        <w:rPr>
          <w:rFonts w:ascii="Times New Roman" w:hAnsi="Times New Roman"/>
          <w:sz w:val="24"/>
          <w:szCs w:val="24"/>
        </w:rPr>
        <w:t xml:space="preserve">В случае отсутствия приборов учета </w:t>
      </w:r>
      <w:r>
        <w:rPr>
          <w:rFonts w:ascii="Times New Roman" w:hAnsi="Times New Roman" w:cs="Times New Roman"/>
          <w:sz w:val="24"/>
          <w:szCs w:val="24"/>
        </w:rPr>
        <w:t>тепловой</w:t>
      </w:r>
      <w:r>
        <w:rPr>
          <w:rFonts w:ascii="Times New Roman" w:hAnsi="Times New Roman"/>
          <w:sz w:val="24"/>
          <w:szCs w:val="24"/>
        </w:rPr>
        <w:t xml:space="preserve"> энергии объем потребления </w:t>
      </w:r>
      <w:r>
        <w:rPr>
          <w:rFonts w:ascii="Times New Roman" w:hAnsi="Times New Roman" w:cs="Times New Roman"/>
          <w:sz w:val="24"/>
          <w:szCs w:val="24"/>
        </w:rPr>
        <w:t>тепловой</w:t>
      </w:r>
      <w:r>
        <w:rPr>
          <w:rFonts w:ascii="Times New Roman" w:hAnsi="Times New Roman"/>
          <w:sz w:val="24"/>
          <w:szCs w:val="24"/>
        </w:rPr>
        <w:t xml:space="preserve"> энергии определяется расчетно-измерительным способом в соответствии с Методикой определения расчетно-измерительным способом объема потребления энергетического ресурса в натуральном выражении для реализации мероприятий, направленных на энергосбережение и повышение энергетической эффективности, утвержденной приказом Минэнерго России от 4 февраля 2016 г. № 67 (зарегистрирован в Минюсте России 25 марта 2016 г., регистрационный № 41575).</w:t>
      </w:r>
      <w:proofErr w:type="gramEnd"/>
    </w:p>
    <w:p w:rsidR="00A26422" w:rsidRDefault="00A26422" w:rsidP="00A26422">
      <w:pPr>
        <w:pStyle w:val="ae"/>
        <w:numPr>
          <w:ilvl w:val="1"/>
          <w:numId w:val="128"/>
        </w:numPr>
        <w:tabs>
          <w:tab w:val="left" w:pos="0"/>
        </w:tabs>
        <w:kinsoku w:val="0"/>
        <w:overflowPunct w:val="0"/>
        <w:ind w:left="0" w:firstLine="820"/>
        <w:jc w:val="both"/>
      </w:pPr>
      <w:proofErr w:type="gramStart"/>
      <w:r>
        <w:t>Размер экономии тепловой энергии в натуральном выражении, определенный по результатам конкурса или аукциона, который должен обеспечить Исполнитель в результате исполнения настоящего Договора (Контракта) за весь срок действия Договора (Контракта), а также доли размера экономии в натуральном выражении за каждый отчетный период в течение срока достижения предусмотренного настоящим Договором (Контрактом) размера экономии, указаны в Приложении к настоящему Договору (Контракту) (далее – плановые</w:t>
      </w:r>
      <w:proofErr w:type="gramEnd"/>
      <w:r>
        <w:t xml:space="preserve"> показатели экономии тепловой энергии).</w:t>
      </w:r>
    </w:p>
    <w:p w:rsidR="00A26422" w:rsidRDefault="00A26422" w:rsidP="00A26422">
      <w:pPr>
        <w:pStyle w:val="ae"/>
        <w:numPr>
          <w:ilvl w:val="1"/>
          <w:numId w:val="128"/>
        </w:numPr>
        <w:tabs>
          <w:tab w:val="left" w:pos="0"/>
        </w:tabs>
        <w:kinsoku w:val="0"/>
        <w:overflowPunct w:val="0"/>
        <w:ind w:left="0" w:firstLine="851"/>
        <w:jc w:val="both"/>
      </w:pPr>
      <w:r>
        <w:t>За отчетный период (период достижения доли размера экономии) по настоящему Договору (Контракту) принимается полный календарный месяц.</w:t>
      </w:r>
    </w:p>
    <w:p w:rsidR="00A26422" w:rsidRDefault="00A26422" w:rsidP="00A26422">
      <w:pPr>
        <w:pStyle w:val="ae"/>
        <w:numPr>
          <w:ilvl w:val="1"/>
          <w:numId w:val="128"/>
        </w:numPr>
        <w:tabs>
          <w:tab w:val="left" w:pos="1503"/>
        </w:tabs>
        <w:kinsoku w:val="0"/>
        <w:overflowPunct w:val="0"/>
        <w:ind w:left="0" w:firstLine="851"/>
        <w:jc w:val="both"/>
      </w:pPr>
      <w:r>
        <w:t>Начальным сроком достижения предусмотренного настоящим Договором (Контрактом) размера экономии является месяц, следующий за месяцем в котором был подписан Акт приемки первого энергосберегающего мероприятия (или этапа мероприятия), осуществленного Исполнителем в соответствии с</w:t>
      </w:r>
      <w:r>
        <w:rPr>
          <w:spacing w:val="1"/>
        </w:rPr>
        <w:t xml:space="preserve"> </w:t>
      </w:r>
      <w:r>
        <w:t>Приложением к настоящему Договору</w:t>
      </w:r>
      <w:r>
        <w:rPr>
          <w:spacing w:val="-8"/>
        </w:rPr>
        <w:t xml:space="preserve"> </w:t>
      </w:r>
      <w:r>
        <w:t>(Контракту).</w:t>
      </w:r>
    </w:p>
    <w:p w:rsidR="00A26422" w:rsidRDefault="00A26422" w:rsidP="00A26422">
      <w:pPr>
        <w:tabs>
          <w:tab w:val="left" w:pos="156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Конечным сроком достижения экономии, предусмотренной настоящим Договором (Контрактом), является срок окончания действия Договора (Контракта).</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p>
    <w:p w:rsidR="00A26422" w:rsidRDefault="00A26422" w:rsidP="00A26422">
      <w:pPr>
        <w:pStyle w:val="ae"/>
        <w:numPr>
          <w:ilvl w:val="0"/>
          <w:numId w:val="128"/>
        </w:numPr>
        <w:kinsoku w:val="0"/>
        <w:overflowPunct w:val="0"/>
        <w:spacing w:before="244"/>
        <w:jc w:val="center"/>
        <w:outlineLvl w:val="0"/>
        <w:rPr>
          <w:b/>
          <w:bCs/>
        </w:rPr>
      </w:pPr>
      <w:r>
        <w:rPr>
          <w:b/>
          <w:bCs/>
        </w:rPr>
        <w:t>ЭНЕРГОСБЕРЕГАЮЩИЕ</w:t>
      </w:r>
      <w:r>
        <w:rPr>
          <w:b/>
          <w:bCs/>
          <w:spacing w:val="-2"/>
        </w:rPr>
        <w:t xml:space="preserve"> </w:t>
      </w:r>
      <w:r>
        <w:rPr>
          <w:b/>
          <w:bCs/>
        </w:rPr>
        <w:t>МЕРОПРИЯТИЯ</w:t>
      </w:r>
    </w:p>
    <w:p w:rsidR="00A26422" w:rsidRDefault="00A26422" w:rsidP="00A26422">
      <w:pPr>
        <w:pStyle w:val="ae"/>
        <w:kinsoku w:val="0"/>
        <w:overflowPunct w:val="0"/>
        <w:spacing w:before="244"/>
        <w:ind w:left="112"/>
        <w:outlineLvl w:val="0"/>
      </w:pP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Перечень энергосберегающих мероприятий (Перечень мероприятий), которые должен осуществить Исполнитель, приведен в Приложении к настоящему Договору</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(Контракту).</w:t>
      </w:r>
    </w:p>
    <w:p w:rsidR="00A26422" w:rsidRPr="00515B8D"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sidRPr="00515B8D">
        <w:rPr>
          <w:rFonts w:ascii="Times New Roman" w:hAnsi="Times New Roman" w:cs="Times New Roman"/>
          <w:sz w:val="24"/>
          <w:szCs w:val="24"/>
        </w:rPr>
        <w:t>Все проводимые в рамках настоящего Договора (Контракта) Энергосберегающие мероприятия должны выполняться в соответствии с требованиями законодательства Российской Федерации, в том числе требованиями строительных норм и правил, других нормативных документов в области строительства, технических регламентов, государственных стандартов, технических условий, санитарных правил и норм, гигиенических нормативов. Данные требования выполняются Исполнителем с учетом особенностей, предусмотренных пунктом 4.4 настоящего Договора (Контракта).</w:t>
      </w:r>
    </w:p>
    <w:p w:rsidR="00A26422" w:rsidRPr="00515B8D" w:rsidRDefault="00A26422" w:rsidP="00A26422">
      <w:pPr>
        <w:numPr>
          <w:ilvl w:val="1"/>
          <w:numId w:val="130"/>
        </w:numPr>
        <w:tabs>
          <w:tab w:val="left" w:pos="141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sidRPr="00515B8D">
        <w:rPr>
          <w:rFonts w:ascii="Times New Roman" w:hAnsi="Times New Roman" w:cs="Times New Roman"/>
          <w:sz w:val="24"/>
          <w:szCs w:val="24"/>
        </w:rPr>
        <w:t xml:space="preserve">При выполнении Энергосберегающих мероприятий на Объекте </w:t>
      </w:r>
      <w:proofErr w:type="spellStart"/>
      <w:r w:rsidRPr="00515B8D">
        <w:rPr>
          <w:rFonts w:ascii="Times New Roman" w:hAnsi="Times New Roman" w:cs="Times New Roman"/>
          <w:sz w:val="24"/>
          <w:szCs w:val="24"/>
        </w:rPr>
        <w:t>энергосервиса</w:t>
      </w:r>
      <w:proofErr w:type="spellEnd"/>
      <w:r w:rsidRPr="00515B8D">
        <w:rPr>
          <w:rFonts w:ascii="Times New Roman" w:hAnsi="Times New Roman" w:cs="Times New Roman"/>
          <w:sz w:val="24"/>
          <w:szCs w:val="24"/>
        </w:rPr>
        <w:t xml:space="preserve"> Исполнитель обязан руководствоваться техническими условиями и инструкциями заводов - изготовителей материалов, изделий, оборудования, технологическими картами и схемами операционного контроля качества в случае их</w:t>
      </w:r>
      <w:r w:rsidRPr="00515B8D">
        <w:rPr>
          <w:rFonts w:ascii="Times New Roman" w:hAnsi="Times New Roman" w:cs="Times New Roman"/>
          <w:spacing w:val="-6"/>
          <w:sz w:val="24"/>
          <w:szCs w:val="24"/>
        </w:rPr>
        <w:t xml:space="preserve"> </w:t>
      </w:r>
      <w:r w:rsidRPr="00515B8D">
        <w:rPr>
          <w:rFonts w:ascii="Times New Roman" w:hAnsi="Times New Roman" w:cs="Times New Roman"/>
          <w:sz w:val="24"/>
          <w:szCs w:val="24"/>
        </w:rPr>
        <w:t>наличия</w:t>
      </w:r>
      <w:r w:rsidRPr="00515B8D">
        <w:rPr>
          <w:rFonts w:ascii="Times New Roman" w:hAnsi="Times New Roman" w:cs="Times New Roman"/>
          <w:i/>
          <w:iCs/>
          <w:sz w:val="24"/>
          <w:szCs w:val="24"/>
        </w:rPr>
        <w:t>.</w:t>
      </w: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sidRPr="00515B8D">
        <w:rPr>
          <w:rFonts w:ascii="Times New Roman" w:hAnsi="Times New Roman" w:cs="Times New Roman"/>
          <w:sz w:val="24"/>
          <w:szCs w:val="24"/>
        </w:rPr>
        <w:t>После завершения Энергосберегающего мероприятия (этапа энергосберегающего мероприятия) Исполнитель направляет Заказчику уведомление о завершении энергосберегающего мероприятия (этапа Энергосберегающего мероприятия) с указанием предполагаемой даты приемки энергосберегающего мероприятия (этапа энергосберегающего мероприятия) и с приложением Акта приемки энергосберегающего мероприятия (этапа энергосберегающего мероприятия).</w:t>
      </w:r>
      <w:proofErr w:type="gramEnd"/>
      <w:r w:rsidRPr="00515B8D">
        <w:rPr>
          <w:rFonts w:ascii="Times New Roman" w:hAnsi="Times New Roman" w:cs="Times New Roman"/>
          <w:sz w:val="24"/>
          <w:szCs w:val="24"/>
        </w:rPr>
        <w:t xml:space="preserve"> В случае невозможности</w:t>
      </w:r>
      <w:bookmarkStart w:id="1" w:name="_GoBack"/>
      <w:bookmarkEnd w:id="1"/>
      <w:r>
        <w:rPr>
          <w:rFonts w:ascii="Times New Roman" w:hAnsi="Times New Roman" w:cs="Times New Roman"/>
          <w:sz w:val="24"/>
          <w:szCs w:val="24"/>
        </w:rPr>
        <w:t xml:space="preserve"> Заказчика осуществить приемку в предложенную Исполнителем дату Стороны согласуют новую дату приемки, которая должна быть не позднее 5 (пяти) календарных дней первоначальной даты</w:t>
      </w:r>
      <w:r>
        <w:rPr>
          <w:rFonts w:ascii="Times New Roman" w:hAnsi="Times New Roman" w:cs="Times New Roman"/>
          <w:spacing w:val="-1"/>
          <w:sz w:val="24"/>
          <w:szCs w:val="24"/>
        </w:rPr>
        <w:t xml:space="preserve"> </w:t>
      </w:r>
      <w:r>
        <w:rPr>
          <w:rFonts w:ascii="Times New Roman" w:hAnsi="Times New Roman" w:cs="Times New Roman"/>
          <w:sz w:val="24"/>
          <w:szCs w:val="24"/>
        </w:rPr>
        <w:t>приемки.</w:t>
      </w:r>
    </w:p>
    <w:p w:rsidR="00A26422" w:rsidRDefault="00A26422" w:rsidP="00A26422">
      <w:pPr>
        <w:numPr>
          <w:ilvl w:val="1"/>
          <w:numId w:val="130"/>
        </w:numPr>
        <w:tabs>
          <w:tab w:val="left" w:pos="141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Акт приемки энергосберегающего мероприятия (этапа Энергосберегающего мероприятия) подписывается Исполнителем и Заказчиком в срок, не позднее 5 (пяти) календарных дней </w:t>
      </w:r>
      <w:proofErr w:type="gramStart"/>
      <w:r>
        <w:rPr>
          <w:rFonts w:ascii="Times New Roman" w:hAnsi="Times New Roman" w:cs="Times New Roman"/>
          <w:sz w:val="24"/>
          <w:szCs w:val="24"/>
        </w:rPr>
        <w:t>с даты приемки</w:t>
      </w:r>
      <w:proofErr w:type="gramEnd"/>
      <w:r>
        <w:rPr>
          <w:rFonts w:ascii="Times New Roman" w:hAnsi="Times New Roman" w:cs="Times New Roman"/>
          <w:sz w:val="24"/>
          <w:szCs w:val="24"/>
        </w:rPr>
        <w:t xml:space="preserve"> энергосберегающего мероприятия (этапа Энергосберегающего мероприятия), при условии, что Энергосберегающее мероприятие осуществлено надлежащим образом. Приемка Энергосберегающих мероприятий может осуществляться поэтапно в соответствии с этапами монтажа оборудования, определенными Сторонами.</w:t>
      </w:r>
    </w:p>
    <w:p w:rsidR="00A26422" w:rsidRDefault="00A26422" w:rsidP="00A26422">
      <w:pPr>
        <w:pStyle w:val="ae"/>
        <w:numPr>
          <w:ilvl w:val="1"/>
          <w:numId w:val="132"/>
        </w:numPr>
        <w:tabs>
          <w:tab w:val="left" w:pos="1366"/>
        </w:tabs>
        <w:kinsoku w:val="0"/>
        <w:overflowPunct w:val="0"/>
        <w:ind w:left="0" w:firstLine="851"/>
        <w:jc w:val="both"/>
      </w:pPr>
      <w:r>
        <w:t>Выполненные и принятые Заказчиком по Акту Энергосберегающие мероприятия (или этапы мероприятий) вносятся в Журнал учета выполненных мероприятий, являющийся Приложением к настоящему Договору</w:t>
      </w:r>
      <w:r>
        <w:rPr>
          <w:spacing w:val="-10"/>
        </w:rPr>
        <w:t xml:space="preserve"> </w:t>
      </w:r>
      <w:r>
        <w:t>(Контракту).</w:t>
      </w:r>
    </w:p>
    <w:p w:rsidR="00A26422" w:rsidRDefault="00A26422" w:rsidP="00A26422">
      <w:pPr>
        <w:tabs>
          <w:tab w:val="left" w:pos="1421"/>
        </w:tabs>
        <w:kinsoku w:val="0"/>
        <w:overflowPunct w:val="0"/>
        <w:ind w:firstLine="851"/>
        <w:jc w:val="both"/>
        <w:rPr>
          <w:rFonts w:ascii="Times New Roman" w:hAnsi="Times New Roman" w:cs="Times New Roman"/>
        </w:rPr>
      </w:pPr>
      <w:r>
        <w:rPr>
          <w:rFonts w:ascii="Times New Roman" w:hAnsi="Times New Roman" w:cs="Times New Roman"/>
          <w:sz w:val="28"/>
          <w:szCs w:val="28"/>
        </w:rPr>
        <w:t>6.7</w:t>
      </w:r>
      <w:r>
        <w:rPr>
          <w:rFonts w:ascii="Arial" w:hAnsi="Arial" w:cs="Arial"/>
        </w:rPr>
        <w:t>.</w:t>
      </w:r>
      <w:r>
        <w:t xml:space="preserve"> </w:t>
      </w:r>
      <w:r>
        <w:rPr>
          <w:rFonts w:ascii="Times New Roman" w:hAnsi="Times New Roman" w:cs="Times New Roman"/>
        </w:rPr>
        <w:t>В случае выявления недостатков при приемке осуществленного энергосберегающего мероприятия (этапа энергосберегающего мероприятия) Стороны составляют акт с перечнем необходимых доработок. Исполнитель устраняет допущенные недостатки, если они были допущены по вине Исполнителя, в течение срока, определенного в акте. Акт приемки мероприятия подписывается после устранения Исполнителем всех выявленных при приемке недостатков. Дата подписания данного Акта является датой окончания осуществления соответствующего мероприятия (или этапа мероприятия).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6.8.</w:t>
      </w:r>
      <w:r>
        <w:rPr>
          <w:rFonts w:ascii="Times New Roman" w:hAnsi="Times New Roman" w:cs="Times New Roman"/>
          <w:sz w:val="24"/>
          <w:szCs w:val="24"/>
        </w:rPr>
        <w:t xml:space="preserve"> По истечении срока действия договора Исполнитель обязан предоставить Заказчику руководства по работе и эксплуатации установленного и модифицированного оборудования и рекомендуемые каталоги запасных</w:t>
      </w:r>
      <w:r>
        <w:rPr>
          <w:rFonts w:ascii="Times New Roman" w:hAnsi="Times New Roman" w:cs="Times New Roman"/>
          <w:spacing w:val="1"/>
          <w:sz w:val="24"/>
          <w:szCs w:val="24"/>
        </w:rPr>
        <w:t xml:space="preserve"> </w:t>
      </w:r>
      <w:r>
        <w:rPr>
          <w:rFonts w:ascii="Times New Roman" w:hAnsi="Times New Roman" w:cs="Times New Roman"/>
          <w:sz w:val="24"/>
          <w:szCs w:val="24"/>
        </w:rPr>
        <w:t>частей.</w:t>
      </w:r>
    </w:p>
    <w:p w:rsidR="00A26422" w:rsidRDefault="00A26422" w:rsidP="00A26422">
      <w:pPr>
        <w:numPr>
          <w:ilvl w:val="1"/>
          <w:numId w:val="134"/>
        </w:numPr>
        <w:tabs>
          <w:tab w:val="left" w:pos="141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Исполнитель вправе предоставлять Заказчику рекомендации по дополнительным мероприятиям и мерам экономии тепловой энергии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1"/>
          <w:numId w:val="134"/>
        </w:numPr>
        <w:tabs>
          <w:tab w:val="left" w:pos="155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Исполнитель вправе по согласованию с Заказчиком выполнить дополнительные энергосберегающие мероприятия, не указанные в</w:t>
      </w:r>
      <w:r>
        <w:rPr>
          <w:rFonts w:ascii="Times New Roman" w:hAnsi="Times New Roman" w:cs="Times New Roman"/>
          <w:spacing w:val="9"/>
          <w:sz w:val="24"/>
          <w:szCs w:val="24"/>
        </w:rPr>
        <w:t xml:space="preserve"> </w:t>
      </w:r>
      <w:r>
        <w:rPr>
          <w:rFonts w:ascii="Times New Roman" w:hAnsi="Times New Roman" w:cs="Times New Roman"/>
          <w:sz w:val="24"/>
          <w:szCs w:val="24"/>
        </w:rPr>
        <w:t>Приложении к настоящему Договору (Контракту). Выполнение данных мероприятий осуществляется без изменения цены по настоящему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numPr>
          <w:ilvl w:val="1"/>
          <w:numId w:val="134"/>
        </w:numPr>
        <w:tabs>
          <w:tab w:val="left" w:pos="1627"/>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выполнение Энергосберегающих мероприятий представителями Исполнителя либо привлеченными им третьими лицами станет причиной выхода из строя имеющихся инженерных систем или иного оборудования, установленного и эксплуатируемого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такие неисправности должны быть устранены силами и за счет Исполнителя в течение срока, согласованного сторонами.</w:t>
      </w:r>
    </w:p>
    <w:p w:rsidR="00A26422" w:rsidRDefault="00A26422" w:rsidP="00A26422">
      <w:pPr>
        <w:kinsoku w:val="0"/>
        <w:overflowPunct w:val="0"/>
        <w:autoSpaceDE w:val="0"/>
        <w:autoSpaceDN w:val="0"/>
        <w:adjustRightInd w:val="0"/>
        <w:spacing w:before="244" w:after="0" w:line="240" w:lineRule="auto"/>
        <w:outlineLvl w:val="0"/>
        <w:rPr>
          <w:rFonts w:ascii="Times New Roman" w:hAnsi="Times New Roman" w:cs="Times New Roman"/>
          <w:b/>
          <w:bCs/>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r>
        <w:rPr>
          <w:rFonts w:ascii="Times New Roman" w:hAnsi="Times New Roman" w:cs="Times New Roman"/>
          <w:b/>
          <w:bCs/>
          <w:sz w:val="24"/>
          <w:szCs w:val="24"/>
        </w:rPr>
        <w:t>7. ПОРЯДОК ОПРЕДЕЛЕНИЯ ФАКТИЧЕСКОЙ</w:t>
      </w:r>
      <w:r>
        <w:rPr>
          <w:rFonts w:ascii="Times New Roman" w:hAnsi="Times New Roman" w:cs="Times New Roman"/>
          <w:b/>
          <w:bCs/>
          <w:spacing w:val="-4"/>
          <w:sz w:val="24"/>
          <w:szCs w:val="24"/>
        </w:rPr>
        <w:t xml:space="preserve"> </w:t>
      </w:r>
      <w:r>
        <w:rPr>
          <w:rFonts w:ascii="Times New Roman" w:hAnsi="Times New Roman" w:cs="Times New Roman"/>
          <w:b/>
          <w:bCs/>
          <w:sz w:val="24"/>
          <w:szCs w:val="24"/>
        </w:rPr>
        <w:t>ВЕЛИЧИНЫ</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b/>
          <w:bCs/>
          <w:sz w:val="24"/>
          <w:szCs w:val="24"/>
        </w:rPr>
      </w:pPr>
      <w:r>
        <w:rPr>
          <w:rFonts w:ascii="Times New Roman" w:hAnsi="Times New Roman" w:cs="Times New Roman"/>
          <w:b/>
          <w:bCs/>
          <w:sz w:val="24"/>
          <w:szCs w:val="24"/>
        </w:rPr>
        <w:t>ЭКОНОМИИ</w:t>
      </w:r>
    </w:p>
    <w:p w:rsidR="00A26422" w:rsidRDefault="00A26422" w:rsidP="00A26422">
      <w:pPr>
        <w:kinsoku w:val="0"/>
        <w:overflowPunct w:val="0"/>
        <w:autoSpaceDE w:val="0"/>
        <w:autoSpaceDN w:val="0"/>
        <w:adjustRightInd w:val="0"/>
        <w:spacing w:after="0" w:line="240" w:lineRule="auto"/>
        <w:ind w:firstLine="820"/>
        <w:jc w:val="center"/>
        <w:rPr>
          <w:rFonts w:ascii="Times New Roman" w:hAnsi="Times New Roman" w:cs="Times New Roman"/>
          <w:sz w:val="24"/>
          <w:szCs w:val="24"/>
        </w:rPr>
      </w:pPr>
    </w:p>
    <w:p w:rsidR="00A26422" w:rsidRDefault="00A26422" w:rsidP="00A26422">
      <w:pPr>
        <w:numPr>
          <w:ilvl w:val="1"/>
          <w:numId w:val="136"/>
        </w:numPr>
        <w:tabs>
          <w:tab w:val="left" w:pos="1507"/>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Определение фактической величины экономии тепловой энергии в натуральном выражении, достигнутой Исполнителем, осуществляется после реализации энергосберегающих мероприятий и определяется как разница между объемом потребления Заказчиком тепловой энергии за календарный месяц до начала реализации энергосберегающих мероприятий с учетом изменений факторов, оказывающих влияние на объемы потребления тепловой</w:t>
      </w:r>
      <w:r>
        <w:rPr>
          <w:rFonts w:ascii="Times New Roman" w:hAnsi="Times New Roman" w:cs="Times New Roman"/>
          <w:spacing w:val="-1"/>
          <w:sz w:val="24"/>
          <w:szCs w:val="24"/>
        </w:rPr>
        <w:t xml:space="preserve"> </w:t>
      </w:r>
      <w:r>
        <w:rPr>
          <w:rFonts w:ascii="Times New Roman" w:hAnsi="Times New Roman" w:cs="Times New Roman"/>
          <w:sz w:val="24"/>
          <w:szCs w:val="24"/>
        </w:rPr>
        <w:t>энергии, и объемом потребления Заказчиком тепловой энергии.</w:t>
      </w:r>
      <w:proofErr w:type="gramEnd"/>
    </w:p>
    <w:p w:rsidR="00A26422" w:rsidRDefault="00A26422" w:rsidP="00A26422">
      <w:pPr>
        <w:numPr>
          <w:ilvl w:val="1"/>
          <w:numId w:val="136"/>
        </w:numPr>
        <w:tabs>
          <w:tab w:val="left" w:pos="142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Pr>
          <w:rFonts w:ascii="Times New Roman" w:hAnsi="Times New Roman" w:cs="Times New Roman"/>
          <w:sz w:val="24"/>
          <w:szCs w:val="24"/>
        </w:rPr>
        <w:t>Фактическое потребление тепловой энергии в натуральном выражении за отчетный период определяется на основании показаний приборов учета, зафиксированных на начало и конец отчетного периода в Акте о достигнутой экономии тепловой энергии, являющимся Приложением к настоящему Договору (Контракту), который представляется Исполнителем Заказчику в течение 10 (десяти) календарных дней по окончании отчетного периода вместе со счетом на</w:t>
      </w:r>
      <w:r>
        <w:rPr>
          <w:rFonts w:ascii="Times New Roman" w:hAnsi="Times New Roman" w:cs="Times New Roman"/>
          <w:spacing w:val="-3"/>
          <w:sz w:val="24"/>
          <w:szCs w:val="24"/>
        </w:rPr>
        <w:t xml:space="preserve"> </w:t>
      </w:r>
      <w:r>
        <w:rPr>
          <w:rFonts w:ascii="Times New Roman" w:hAnsi="Times New Roman" w:cs="Times New Roman"/>
          <w:sz w:val="24"/>
          <w:szCs w:val="24"/>
        </w:rPr>
        <w:t>оплату.</w:t>
      </w:r>
      <w:proofErr w:type="gramEnd"/>
    </w:p>
    <w:p w:rsidR="00A26422" w:rsidRDefault="00A26422" w:rsidP="00A26422">
      <w:pPr>
        <w:numPr>
          <w:ilvl w:val="1"/>
          <w:numId w:val="136"/>
        </w:numPr>
        <w:tabs>
          <w:tab w:val="left" w:pos="1373"/>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Снятие показаний приборов учета осуществляется Заказчиком или уполномоченным им лицом совместно с представителем Исполнителя.</w:t>
      </w:r>
    </w:p>
    <w:p w:rsidR="00A26422" w:rsidRDefault="00A26422" w:rsidP="00A26422">
      <w:pPr>
        <w:numPr>
          <w:ilvl w:val="1"/>
          <w:numId w:val="136"/>
        </w:numPr>
        <w:tabs>
          <w:tab w:val="left" w:pos="13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установления в отчетном периоде различий в значениях факторов, влияющих на объем потребления тепловой энергии, Исполнитель осуществляет приведение значения объема потребления тепловой энергии в базовом периоде к сопоставимым условиям отчетного</w:t>
      </w:r>
      <w:r>
        <w:rPr>
          <w:rFonts w:ascii="Times New Roman" w:hAnsi="Times New Roman" w:cs="Times New Roman"/>
          <w:spacing w:val="-3"/>
          <w:sz w:val="24"/>
          <w:szCs w:val="24"/>
        </w:rPr>
        <w:t xml:space="preserve"> </w:t>
      </w:r>
      <w:r>
        <w:rPr>
          <w:rFonts w:ascii="Times New Roman" w:hAnsi="Times New Roman" w:cs="Times New Roman"/>
          <w:sz w:val="24"/>
          <w:szCs w:val="24"/>
        </w:rPr>
        <w:t>периода.</w:t>
      </w:r>
    </w:p>
    <w:p w:rsidR="00A26422" w:rsidRDefault="00A26422" w:rsidP="00A26422">
      <w:pPr>
        <w:numPr>
          <w:ilvl w:val="1"/>
          <w:numId w:val="136"/>
        </w:numPr>
        <w:tabs>
          <w:tab w:val="left" w:pos="142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Значения потребления базового периода приводятся к условиям потребления тепловой энергии в отчетный период путем учета факторов, влияющих на объем потребления тепловой энергии, </w:t>
      </w:r>
      <w:r>
        <w:rPr>
          <w:rFonts w:ascii="Times New Roman" w:hAnsi="Times New Roman"/>
          <w:sz w:val="24"/>
          <w:szCs w:val="24"/>
        </w:rPr>
        <w:t xml:space="preserve">в соответствии с ГОСТ </w:t>
      </w:r>
      <w:proofErr w:type="gramStart"/>
      <w:r>
        <w:rPr>
          <w:rFonts w:ascii="Times New Roman" w:hAnsi="Times New Roman"/>
          <w:sz w:val="24"/>
          <w:szCs w:val="24"/>
        </w:rPr>
        <w:t>Р</w:t>
      </w:r>
      <w:proofErr w:type="gramEnd"/>
      <w:r>
        <w:rPr>
          <w:rFonts w:ascii="Times New Roman" w:hAnsi="Times New Roman"/>
          <w:sz w:val="24"/>
          <w:szCs w:val="24"/>
        </w:rPr>
        <w:t xml:space="preserve"> 56743-2015 «Измерение и верификация энергетической эффективности. Общие положения расчета экономии энергетических ресурсов» (утвержден и введен в действие приказом Федерального агентства по техническому регулированию и метрологии от 20 ноября 2015 г. № 1929-ст).</w:t>
      </w:r>
    </w:p>
    <w:p w:rsidR="00A26422" w:rsidRDefault="00A26422" w:rsidP="00A26422">
      <w:pPr>
        <w:numPr>
          <w:ilvl w:val="1"/>
          <w:numId w:val="136"/>
        </w:numPr>
        <w:tabs>
          <w:tab w:val="left" w:pos="137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 оценке исполнения обязательств Исполнителя по настоящему Договору (Контракту) и при определении размеров платежей по Договору (Контракту), под величиной экономии понимается значение, определенное исходя из потребления тепловой энергии в базовый период, приведенного к сопоставимым условиям отчетного периода и потребления тепловой энергии в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numPr>
          <w:ilvl w:val="2"/>
          <w:numId w:val="136"/>
        </w:numPr>
        <w:tabs>
          <w:tab w:val="left" w:pos="168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В качестве факторов, не влияющих на объем потребления тепловой энергии, Стороны принимают случаи прекращения поставки тепловой энергии, </w:t>
      </w:r>
      <w:proofErr w:type="gramStart"/>
      <w:r>
        <w:rPr>
          <w:rFonts w:ascii="Times New Roman" w:hAnsi="Times New Roman" w:cs="Times New Roman"/>
          <w:sz w:val="24"/>
          <w:szCs w:val="24"/>
        </w:rPr>
        <w:t>связанные</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в том числе с действиями поставщика тепловой энергии, сетевой или</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эксплуатирующей организацией. </w:t>
      </w:r>
    </w:p>
    <w:p w:rsidR="00A26422" w:rsidRDefault="00A26422" w:rsidP="00A26422">
      <w:pPr>
        <w:pStyle w:val="ae"/>
        <w:numPr>
          <w:ilvl w:val="1"/>
          <w:numId w:val="136"/>
        </w:numPr>
        <w:tabs>
          <w:tab w:val="left" w:pos="1418"/>
        </w:tabs>
        <w:kinsoku w:val="0"/>
        <w:overflowPunct w:val="0"/>
        <w:ind w:firstLine="739"/>
        <w:jc w:val="both"/>
      </w:pPr>
      <w:r>
        <w:t>В качестве факторов, влияющих на объем потребления тепловой энергии, Стороны принимают в том</w:t>
      </w:r>
      <w:r>
        <w:rPr>
          <w:spacing w:val="-4"/>
        </w:rPr>
        <w:t xml:space="preserve"> </w:t>
      </w:r>
      <w:r>
        <w:t>числе:</w:t>
      </w:r>
    </w:p>
    <w:p w:rsidR="00A26422" w:rsidRDefault="00A26422" w:rsidP="00A26422">
      <w:pPr>
        <w:pStyle w:val="ae"/>
        <w:numPr>
          <w:ilvl w:val="2"/>
          <w:numId w:val="136"/>
        </w:numPr>
        <w:tabs>
          <w:tab w:val="left" w:pos="1713"/>
        </w:tabs>
        <w:kinsoku w:val="0"/>
        <w:overflowPunct w:val="0"/>
        <w:ind w:left="0" w:firstLine="851"/>
        <w:jc w:val="both"/>
      </w:pPr>
      <w:r>
        <w:t>существенное изменение погодных условий - среднесуточной температуры наружного воздуха, среднесуточной температуры наружного воздуха в отопительный период, продолжительности отопительного периода;</w:t>
      </w:r>
    </w:p>
    <w:p w:rsidR="00A26422" w:rsidRDefault="00A26422" w:rsidP="00A26422">
      <w:pPr>
        <w:numPr>
          <w:ilvl w:val="2"/>
          <w:numId w:val="136"/>
        </w:numPr>
        <w:tabs>
          <w:tab w:val="left" w:pos="152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sz w:val="24"/>
        </w:rPr>
        <w:t>изменение режимов функционирования и (или) функционального назначения энергопотребляющих установок, площади и объемов отапливаемых помещений</w:t>
      </w:r>
      <w:r>
        <w:rPr>
          <w:rFonts w:ascii="Times New Roman" w:hAnsi="Times New Roman" w:cs="Times New Roman"/>
          <w:sz w:val="24"/>
          <w:szCs w:val="24"/>
        </w:rP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7.8</w:t>
      </w:r>
      <w:r>
        <w:rPr>
          <w:rFonts w:ascii="Times New Roman" w:hAnsi="Times New Roman" w:cs="Times New Roman"/>
          <w:sz w:val="24"/>
          <w:szCs w:val="24"/>
        </w:rPr>
        <w:t>. Условия настоящего Договора (Контракта) в части размера экономии тепловой энергии считаются выполненными, если фактические показатели экономии тепловой энергии в натуральном выражении равны или превышают значения плановых показателей экономии тепловой энергии, установленные</w:t>
      </w:r>
      <w:r>
        <w:rPr>
          <w:rFonts w:ascii="Times New Roman" w:hAnsi="Times New Roman" w:cs="Times New Roman"/>
          <w:spacing w:val="26"/>
          <w:sz w:val="24"/>
          <w:szCs w:val="24"/>
        </w:rPr>
        <w:t xml:space="preserve"> </w:t>
      </w:r>
      <w:r>
        <w:rPr>
          <w:rFonts w:ascii="Times New Roman" w:hAnsi="Times New Roman" w:cs="Times New Roman"/>
          <w:sz w:val="24"/>
          <w:szCs w:val="24"/>
        </w:rPr>
        <w:t>Приложением к настоящему Договору</w:t>
      </w:r>
      <w:r>
        <w:rPr>
          <w:rFonts w:ascii="Times New Roman" w:hAnsi="Times New Roman" w:cs="Times New Roman"/>
          <w:spacing w:val="-9"/>
          <w:sz w:val="24"/>
          <w:szCs w:val="24"/>
        </w:rPr>
        <w:t xml:space="preserve"> </w:t>
      </w:r>
      <w:r>
        <w:rPr>
          <w:rFonts w:ascii="Times New Roman" w:hAnsi="Times New Roman" w:cs="Times New Roman"/>
          <w:sz w:val="24"/>
          <w:szCs w:val="24"/>
        </w:rPr>
        <w:t>(Контракту).</w:t>
      </w:r>
    </w:p>
    <w:p w:rsidR="00A26422" w:rsidRDefault="00A26422" w:rsidP="00A26422">
      <w:pPr>
        <w:tabs>
          <w:tab w:val="left" w:pos="1440"/>
        </w:tabs>
        <w:kinsoku w:val="0"/>
        <w:overflowPunct w:val="0"/>
        <w:spacing w:after="0" w:line="240" w:lineRule="auto"/>
        <w:ind w:firstLine="1440"/>
        <w:jc w:val="both"/>
        <w:rPr>
          <w:rFonts w:ascii="Times New Roman" w:hAnsi="Times New Roman" w:cs="Times New Roman"/>
        </w:rPr>
      </w:pPr>
      <w:r>
        <w:rPr>
          <w:rFonts w:ascii="Times New Roman" w:hAnsi="Times New Roman" w:cs="Times New Roman"/>
          <w:sz w:val="28"/>
          <w:szCs w:val="28"/>
        </w:rPr>
        <w:t>7.9.</w:t>
      </w:r>
      <w:r>
        <w:rPr>
          <w:rFonts w:ascii="Times New Roman" w:hAnsi="Times New Roman" w:cs="Times New Roman"/>
        </w:rPr>
        <w:t xml:space="preserve"> В случае выявления не определенных в Договоре (Контракте) факторов, влияющих на объем потребления тепловой энергии, Исполнитель и Заказчик вносят необходимые изменения в настоящий Договор</w:t>
      </w:r>
      <w:r>
        <w:rPr>
          <w:rFonts w:ascii="Times New Roman" w:hAnsi="Times New Roman" w:cs="Times New Roman"/>
          <w:spacing w:val="-10"/>
        </w:rPr>
        <w:t xml:space="preserve"> </w:t>
      </w:r>
      <w:r>
        <w:rPr>
          <w:rFonts w:ascii="Times New Roman" w:hAnsi="Times New Roman" w:cs="Times New Roman"/>
        </w:rPr>
        <w:t>(Контракт).</w:t>
      </w:r>
    </w:p>
    <w:p w:rsidR="00A26422" w:rsidRDefault="00A26422" w:rsidP="00A26422">
      <w:pPr>
        <w:pStyle w:val="ae"/>
        <w:numPr>
          <w:ilvl w:val="1"/>
          <w:numId w:val="136"/>
        </w:numPr>
        <w:tabs>
          <w:tab w:val="left" w:pos="1363"/>
        </w:tabs>
        <w:kinsoku w:val="0"/>
        <w:overflowPunct w:val="0"/>
        <w:ind w:left="0" w:firstLine="1440"/>
        <w:jc w:val="both"/>
      </w:pPr>
      <w:proofErr w:type="gramStart"/>
      <w:r>
        <w:t>При выходе из строя приборов учета тепловой энергии более чем на 5 (пять) календарных дней, фактическое потребление тепловой энергии в соответствующий месяц отчетного периода определяется на основании фактического потребления за предыдущий месяц, в котором потребление определялось по показаниям прибора учета, приведенным к сопоставимым условиям месяца, в котором этот прибор учета не функционировал.</w:t>
      </w:r>
      <w:proofErr w:type="gramEnd"/>
      <w:r>
        <w:t xml:space="preserve"> </w:t>
      </w:r>
      <w:proofErr w:type="gramStart"/>
      <w:r>
        <w:t xml:space="preserve">При выходе из строя прибора учета тепловой энергии менее чем на 5 (пять) календарных дней фактическое потребление тепловой энергии в соответствующий месяц отчетного периода определяется на основании показаний приборов учета за аналогичные, максимально схожие по условиям (режиму) эксплуатации Объекта </w:t>
      </w:r>
      <w:proofErr w:type="spellStart"/>
      <w:r>
        <w:t>энергосервиса</w:t>
      </w:r>
      <w:proofErr w:type="spellEnd"/>
      <w:r>
        <w:t>, дни текущего (или предыдущего месяца), в котором данный прибор учета функционировал.</w:t>
      </w:r>
      <w:proofErr w:type="gramEnd"/>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 замене приборов учета тепловой энергии Заказчик обязан письменно известить Исполнителя за 5 (пять) календарных дней до предполагаемой даты замены. Замена приборов учета тепловой энергии осуществляется</w:t>
      </w:r>
      <w:r>
        <w:rPr>
          <w:rFonts w:ascii="Times New Roman" w:hAnsi="Times New Roman" w:cs="Times New Roman"/>
          <w:spacing w:val="52"/>
          <w:sz w:val="24"/>
          <w:szCs w:val="24"/>
        </w:rPr>
        <w:t xml:space="preserve"> </w:t>
      </w:r>
      <w:r>
        <w:rPr>
          <w:rFonts w:ascii="Times New Roman" w:hAnsi="Times New Roman" w:cs="Times New Roman"/>
          <w:sz w:val="24"/>
          <w:szCs w:val="24"/>
        </w:rPr>
        <w:t xml:space="preserve">в присутствии Исполнителя. Заказчик обязан в течение 5 (пяти) календарных дней </w:t>
      </w:r>
      <w:proofErr w:type="gramStart"/>
      <w:r>
        <w:rPr>
          <w:rFonts w:ascii="Times New Roman" w:hAnsi="Times New Roman" w:cs="Times New Roman"/>
          <w:sz w:val="24"/>
          <w:szCs w:val="24"/>
        </w:rPr>
        <w:t>с даты замены</w:t>
      </w:r>
      <w:proofErr w:type="gramEnd"/>
      <w:r>
        <w:rPr>
          <w:rFonts w:ascii="Times New Roman" w:hAnsi="Times New Roman" w:cs="Times New Roman"/>
          <w:sz w:val="24"/>
          <w:szCs w:val="24"/>
        </w:rPr>
        <w:t xml:space="preserve"> прибора учета тепловой энергии направить Исполнителю копии Актов о замене приборов учета, заверенные печатью</w:t>
      </w:r>
      <w:r>
        <w:rPr>
          <w:rFonts w:ascii="Times New Roman" w:hAnsi="Times New Roman" w:cs="Times New Roman"/>
          <w:spacing w:val="-16"/>
          <w:sz w:val="24"/>
          <w:szCs w:val="24"/>
        </w:rPr>
        <w:t xml:space="preserve"> </w:t>
      </w:r>
      <w:r>
        <w:rPr>
          <w:rFonts w:ascii="Times New Roman" w:hAnsi="Times New Roman" w:cs="Times New Roman"/>
          <w:sz w:val="24"/>
          <w:szCs w:val="24"/>
        </w:rPr>
        <w:t>Заказчика.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8. ЦЕНА ДОГОВОРА (КОНТРАКТА) И РАЗМЕРЫ</w:t>
      </w:r>
      <w:r>
        <w:rPr>
          <w:rFonts w:ascii="Times New Roman" w:hAnsi="Times New Roman" w:cs="Times New Roman"/>
          <w:b/>
          <w:bCs/>
          <w:spacing w:val="-5"/>
          <w:sz w:val="24"/>
          <w:szCs w:val="24"/>
        </w:rPr>
        <w:t xml:space="preserve"> </w:t>
      </w:r>
      <w:r>
        <w:rPr>
          <w:rFonts w:ascii="Times New Roman" w:hAnsi="Times New Roman" w:cs="Times New Roman"/>
          <w:b/>
          <w:bCs/>
          <w:sz w:val="24"/>
          <w:szCs w:val="24"/>
        </w:rPr>
        <w:t>ПЛАТЕЖЕЙ</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8.1.</w:t>
      </w:r>
      <w:r>
        <w:rPr>
          <w:rFonts w:ascii="Times New Roman" w:hAnsi="Times New Roman" w:cs="Times New Roman"/>
          <w:sz w:val="24"/>
          <w:szCs w:val="24"/>
        </w:rPr>
        <w:t xml:space="preserve"> Цена настоящего Договора (Контракта) определяется в виде фиксированного процента экономии, подлежащего уплате Исполнителю по настоящему Договору (Контракту)</w:t>
      </w:r>
      <w:r>
        <w:rPr>
          <w:rFonts w:ascii="Times New Roman" w:hAnsi="Times New Roman" w:cs="Times New Roman"/>
          <w:spacing w:val="-2"/>
          <w:sz w:val="24"/>
          <w:szCs w:val="24"/>
        </w:rPr>
        <w:t xml:space="preserve"> и </w:t>
      </w:r>
      <w:r>
        <w:rPr>
          <w:rFonts w:ascii="Times New Roman" w:hAnsi="Times New Roman" w:cs="Times New Roman"/>
          <w:sz w:val="24"/>
          <w:szCs w:val="24"/>
        </w:rPr>
        <w:t>составляет:</w:t>
      </w:r>
    </w:p>
    <w:p w:rsidR="00A26422" w:rsidRDefault="00A26422" w:rsidP="00A26422">
      <w:pPr>
        <w:pStyle w:val="ae"/>
        <w:numPr>
          <w:ilvl w:val="2"/>
          <w:numId w:val="138"/>
        </w:numPr>
        <w:tabs>
          <w:tab w:val="left" w:pos="1656"/>
        </w:tabs>
        <w:kinsoku w:val="0"/>
        <w:overflowPunct w:val="0"/>
        <w:ind w:firstLine="853"/>
        <w:jc w:val="both"/>
      </w:pPr>
      <w:r>
        <w:t>при фактической величине экономии за очередной отчетный период, равной плановому показателю доли экономии тепловой энергии</w:t>
      </w:r>
      <w:proofErr w:type="gramStart"/>
      <w:r>
        <w:rPr>
          <w:spacing w:val="58"/>
        </w:rPr>
        <w:t xml:space="preserve"> </w:t>
      </w:r>
      <w:r>
        <w:t>–</w:t>
      </w:r>
      <w:r>
        <w:rPr>
          <w:u w:val="single"/>
        </w:rPr>
        <w:t xml:space="preserve">     </w:t>
      </w:r>
      <w:r>
        <w:rPr>
          <w:spacing w:val="2"/>
          <w:u w:val="single"/>
        </w:rPr>
        <w:t xml:space="preserve"> </w:t>
      </w:r>
      <w:r>
        <w:t>% (</w:t>
      </w:r>
      <w:r>
        <w:rPr>
          <w:spacing w:val="69"/>
        </w:rPr>
        <w:t xml:space="preserve"> </w:t>
      </w:r>
      <w:r>
        <w:t>)</w:t>
      </w:r>
      <w:r>
        <w:rPr>
          <w:rStyle w:val="af"/>
        </w:rPr>
        <w:footnoteReference w:id="3"/>
      </w:r>
      <w:r>
        <w:t>;</w:t>
      </w:r>
      <w:proofErr w:type="gramEnd"/>
    </w:p>
    <w:p w:rsidR="00A26422" w:rsidRDefault="00A26422" w:rsidP="00A26422">
      <w:pPr>
        <w:pStyle w:val="ae"/>
        <w:numPr>
          <w:ilvl w:val="2"/>
          <w:numId w:val="138"/>
        </w:numPr>
        <w:tabs>
          <w:tab w:val="left" w:pos="1656"/>
        </w:tabs>
        <w:kinsoku w:val="0"/>
        <w:overflowPunct w:val="0"/>
        <w:ind w:firstLine="853"/>
        <w:jc w:val="both"/>
      </w:pPr>
      <w:r>
        <w:t>при фактической величине экономии за очередной отчетный период, превышающей плановый показатель доли экономии тепловой энергии</w:t>
      </w:r>
      <w:proofErr w:type="gramStart"/>
      <w:r>
        <w:t xml:space="preserve"> –       %</w:t>
      </w:r>
      <w:r>
        <w:rPr>
          <w:rStyle w:val="af"/>
        </w:rPr>
        <w:t>3</w:t>
      </w:r>
      <w:r>
        <w:t xml:space="preserve"> </w:t>
      </w:r>
      <w:r>
        <w:br/>
      </w:r>
      <w:r>
        <w:rPr>
          <w:spacing w:val="-3"/>
        </w:rPr>
        <w:t xml:space="preserve">(                              </w:t>
      </w:r>
      <w:r>
        <w:t xml:space="preserve">) </w:t>
      </w:r>
      <w:proofErr w:type="gramEnd"/>
      <w:r>
        <w:t>в части, равной плановому показателю доли экономии тепловой энергии, и           %</w:t>
      </w:r>
      <w:r>
        <w:rPr>
          <w:rStyle w:val="af"/>
        </w:rPr>
        <w:t>3</w:t>
      </w:r>
      <w:r>
        <w:t xml:space="preserve"> (            )в части дополнительной экономии, превышающей плановый показатель доли экономии тепловой энергии.</w:t>
      </w:r>
    </w:p>
    <w:p w:rsidR="00A26422" w:rsidRDefault="00A26422" w:rsidP="00A26422">
      <w:pPr>
        <w:kinsoku w:val="0"/>
        <w:overflowPunct w:val="0"/>
        <w:autoSpaceDE w:val="0"/>
        <w:autoSpaceDN w:val="0"/>
        <w:adjustRightInd w:val="0"/>
        <w:spacing w:after="0" w:line="240" w:lineRule="auto"/>
        <w:ind w:firstLine="820"/>
        <w:jc w:val="both"/>
        <w:rPr>
          <w:sz w:val="24"/>
          <w:szCs w:val="24"/>
        </w:rPr>
      </w:pPr>
      <w:r>
        <w:rPr>
          <w:rFonts w:ascii="Times New Roman" w:hAnsi="Times New Roman" w:cs="Times New Roman"/>
          <w:sz w:val="24"/>
          <w:szCs w:val="24"/>
        </w:rPr>
        <w:lastRenderedPageBreak/>
        <w:t>Под дополнительной экономией понимается значение, составляющее произведение цены (тарифа) тепловой энергии, определяемой в соответствии с условиями настоящего Договора (Контракта), и положительной разницы между размером достигнутой в результате исполнения настоящего Договора (Контракта) экономии в натуральном выражении (доли размера экономии) и размером экономии в натуральном выражении, который должен обеспечиваться Исполнителем.</w:t>
      </w:r>
    </w:p>
    <w:p w:rsidR="00A26422" w:rsidRDefault="00A26422" w:rsidP="00A26422">
      <w:pPr>
        <w:kinsoku w:val="0"/>
        <w:overflowPunct w:val="0"/>
        <w:autoSpaceDE w:val="0"/>
        <w:autoSpaceDN w:val="0"/>
        <w:adjustRightInd w:val="0"/>
        <w:spacing w:after="0" w:line="240" w:lineRule="auto"/>
        <w:ind w:firstLine="820"/>
        <w:jc w:val="both"/>
        <w:rPr>
          <w:sz w:val="24"/>
          <w:szCs w:val="24"/>
        </w:rPr>
      </w:pPr>
      <w:r>
        <w:rPr>
          <w:rFonts w:ascii="Times New Roman" w:hAnsi="Times New Roman" w:cs="Times New Roman"/>
          <w:sz w:val="24"/>
          <w:szCs w:val="24"/>
        </w:rPr>
        <w:t>В случае если при определении исполнителя контрактом был установлен фиксированный процент экономии в денежном выражении соответствующих расходов заказчика на поставку тепловой энергии, то при указанном распределении процент размера дополнительной экономии, уплачиваемый исполнителю, не может превышать указанный фиксированный процент.</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достигнутый исполнителем в отчетном периоде размер экономии (доля размера экономии), определенный в стоимостном выражении по ценам (тарифам) на тепловую энергию, фактически сложившимся за период достижения предусмотренного контрактом размера экономии (доли размера экономии), менее размера экономии (доли размера экономии) соответствующих расходов заказчика на оплату тепловой энергии, предусмотренного контрактом для соответствующего периода, то размер платежа рассчитывается от фактически достигнутого размера экономии.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 xml:space="preserve">8.2. </w:t>
      </w:r>
      <w:r>
        <w:rPr>
          <w:rFonts w:ascii="Times New Roman" w:hAnsi="Times New Roman" w:cs="Times New Roman"/>
          <w:sz w:val="24"/>
          <w:szCs w:val="24"/>
        </w:rPr>
        <w:t xml:space="preserve">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w:t>
      </w:r>
      <w:r>
        <w:rPr>
          <w:rFonts w:ascii="Times New Roman" w:hAnsi="Times New Roman" w:cs="Times New Roman"/>
          <w:spacing w:val="-3"/>
          <w:sz w:val="24"/>
          <w:szCs w:val="24"/>
        </w:rPr>
        <w:t>(_______</w:t>
      </w:r>
      <w:r>
        <w:rPr>
          <w:rFonts w:ascii="Times New Roman" w:hAnsi="Times New Roman" w:cs="Times New Roman"/>
          <w:sz w:val="24"/>
          <w:szCs w:val="24"/>
        </w:rPr>
        <w:t>_____) или более отчетных периодов подряд фактическая величина экономии тепловой энергии</w:t>
      </w:r>
      <w:r>
        <w:rPr>
          <w:rFonts w:ascii="Times New Roman" w:hAnsi="Times New Roman" w:cs="Times New Roman"/>
          <w:spacing w:val="19"/>
          <w:sz w:val="24"/>
          <w:szCs w:val="24"/>
        </w:rPr>
        <w:t xml:space="preserve"> </w:t>
      </w:r>
      <w:r>
        <w:rPr>
          <w:rFonts w:ascii="Times New Roman" w:hAnsi="Times New Roman" w:cs="Times New Roman"/>
          <w:sz w:val="24"/>
          <w:szCs w:val="24"/>
        </w:rPr>
        <w:t>ниже планового показателя экономии на (___________) или более процентов (от планового показателя экономии), Заказчик вправе действовать в соответствии с пунктом 14.1 настоящего Договора</w:t>
      </w:r>
      <w:r>
        <w:rPr>
          <w:rFonts w:ascii="Times New Roman" w:hAnsi="Times New Roman" w:cs="Times New Roman"/>
          <w:spacing w:val="4"/>
          <w:sz w:val="24"/>
          <w:szCs w:val="24"/>
        </w:rPr>
        <w:t xml:space="preserve"> </w:t>
      </w:r>
      <w:r>
        <w:rPr>
          <w:rFonts w:ascii="Times New Roman" w:hAnsi="Times New Roman" w:cs="Times New Roman"/>
          <w:sz w:val="24"/>
          <w:szCs w:val="24"/>
        </w:rPr>
        <w:t>(Контракта).</w:t>
      </w:r>
    </w:p>
    <w:p w:rsidR="00A26422" w:rsidRDefault="00A26422" w:rsidP="00A26422">
      <w:pPr>
        <w:tabs>
          <w:tab w:val="left" w:pos="1335"/>
        </w:tabs>
        <w:kinsoku w:val="0"/>
        <w:overflowPunct w:val="0"/>
        <w:spacing w:after="0"/>
        <w:ind w:firstLine="851"/>
        <w:jc w:val="both"/>
        <w:rPr>
          <w:rFonts w:ascii="Times New Roman" w:hAnsi="Times New Roman" w:cs="Times New Roman"/>
          <w:sz w:val="24"/>
          <w:szCs w:val="24"/>
        </w:rPr>
      </w:pPr>
      <w:r>
        <w:rPr>
          <w:rFonts w:ascii="Times New Roman" w:hAnsi="Times New Roman" w:cs="Times New Roman"/>
          <w:sz w:val="28"/>
          <w:szCs w:val="28"/>
        </w:rPr>
        <w:t>8.3.</w:t>
      </w:r>
      <w:r>
        <w:rPr>
          <w:rFonts w:ascii="Times New Roman" w:hAnsi="Times New Roman" w:cs="Times New Roman"/>
          <w:sz w:val="24"/>
          <w:szCs w:val="24"/>
        </w:rPr>
        <w:t xml:space="preserve"> Размер платежа за достигнутую долю экономии в отчетном периоде, </w:t>
      </w:r>
      <w:proofErr w:type="gramStart"/>
      <w:r>
        <w:rPr>
          <w:rFonts w:ascii="Times New Roman" w:hAnsi="Times New Roman" w:cs="Times New Roman"/>
          <w:sz w:val="24"/>
          <w:szCs w:val="24"/>
        </w:rPr>
        <w:t>покрывающий</w:t>
      </w:r>
      <w:proofErr w:type="gramEnd"/>
      <w:r>
        <w:rPr>
          <w:rFonts w:ascii="Times New Roman" w:hAnsi="Times New Roman" w:cs="Times New Roman"/>
          <w:sz w:val="24"/>
          <w:szCs w:val="24"/>
        </w:rPr>
        <w:t xml:space="preserve"> в том числе расходы Исполнителя по реализации энергосберегающих мероприятий, составляет фиксированный процент от достигнутого размера экономии соответствующих расходов Заказчика на оплату тепловой энергии, определенного в стоимостном выражении по ценам (тарифам) на тепловую энергию, фактически сложившимся за период достижения предусмотренного настоящим Договором (Контрактом) размера экономии, с учетом факторов, оказывающих влияние на объемы потребления</w:t>
      </w:r>
      <w:r>
        <w:rPr>
          <w:rFonts w:ascii="Times New Roman" w:hAnsi="Times New Roman" w:cs="Times New Roman"/>
          <w:spacing w:val="-1"/>
          <w:sz w:val="24"/>
          <w:szCs w:val="24"/>
        </w:rPr>
        <w:t xml:space="preserve"> </w:t>
      </w:r>
      <w:r>
        <w:rPr>
          <w:rFonts w:ascii="Times New Roman" w:hAnsi="Times New Roman" w:cs="Times New Roman"/>
          <w:sz w:val="24"/>
          <w:szCs w:val="24"/>
        </w:rPr>
        <w:t>тепловой энергии.</w:t>
      </w:r>
    </w:p>
    <w:p w:rsidR="00A26422" w:rsidRDefault="00A26422" w:rsidP="00A26422">
      <w:pPr>
        <w:pStyle w:val="ae"/>
        <w:numPr>
          <w:ilvl w:val="1"/>
          <w:numId w:val="140"/>
        </w:numPr>
        <w:tabs>
          <w:tab w:val="left" w:pos="1352"/>
        </w:tabs>
        <w:kinsoku w:val="0"/>
        <w:overflowPunct w:val="0"/>
        <w:ind w:firstLine="852"/>
        <w:jc w:val="both"/>
      </w:pPr>
      <w:r>
        <w:t>Под фактически сложившейся ценой (тарифом) за отчетный период исполнения настоящего Договора (Контракта) на тепловую энергию понимается средневзвешенная цена (тариф), равная отношению суммы произведений объемов поставки (купли-продажи, передачи) тепловой энергии и тарифов (цен), по которым осуществлялись расчеты за соответствующие объемы тепловой энергии, сложившиеся за период достижения доли размера экономии, к суммарному объему поставки (купл</w:t>
      </w:r>
      <w:proofErr w:type="gramStart"/>
      <w:r>
        <w:t>и-</w:t>
      </w:r>
      <w:proofErr w:type="gramEnd"/>
      <w:r>
        <w:t xml:space="preserve"> продажи, передачи) тепловой энергии за этот</w:t>
      </w:r>
      <w:r>
        <w:rPr>
          <w:spacing w:val="-5"/>
        </w:rPr>
        <w:t xml:space="preserve"> </w:t>
      </w:r>
      <w:r>
        <w:t>период.</w:t>
      </w:r>
    </w:p>
    <w:p w:rsidR="00A26422" w:rsidRDefault="00A26422" w:rsidP="00A26422">
      <w:pPr>
        <w:pStyle w:val="ae"/>
        <w:numPr>
          <w:ilvl w:val="1"/>
          <w:numId w:val="140"/>
        </w:numPr>
        <w:tabs>
          <w:tab w:val="left" w:pos="1352"/>
        </w:tabs>
        <w:kinsoku w:val="0"/>
        <w:overflowPunct w:val="0"/>
        <w:ind w:firstLine="852"/>
        <w:jc w:val="both"/>
      </w:pPr>
      <w:proofErr w:type="gramStart"/>
      <w:r>
        <w:rPr>
          <w:rFonts w:eastAsia="Calibri"/>
        </w:rPr>
        <w:t>Если фактически сложившиеся за расчетный период цены (тарифы) на тепловую энергию меньше стоимости единицы тепловой энергии, действующей на дату опубликования и (или) размещения извещения о проведении открытого конкурса или открытого аукциона, запроса котировок, направления приглашения принять участие в закрытом конкурсе или аукционе, то фактически сложившиеся за расчетный период цены (тарифы) на тепловую энергию принимаются равными стоимости единицы тепловой энергии, действующей</w:t>
      </w:r>
      <w:proofErr w:type="gramEnd"/>
      <w:r>
        <w:rPr>
          <w:rFonts w:eastAsia="Calibri"/>
        </w:rPr>
        <w:t xml:space="preserve"> на дату опубликования и (или) размещения извещения о проведении открытого конкурса или открытого аукциона, а также запроса котировок, направления приглашения принять участие в закрытом конкурсе или аукционе.</w:t>
      </w:r>
    </w:p>
    <w:p w:rsidR="00A26422" w:rsidRDefault="00A26422" w:rsidP="00A26422">
      <w:pPr>
        <w:pStyle w:val="ae"/>
        <w:tabs>
          <w:tab w:val="left" w:pos="1352"/>
        </w:tabs>
        <w:kinsoku w:val="0"/>
        <w:overflowPunct w:val="0"/>
        <w:ind w:left="852"/>
        <w:jc w:val="both"/>
        <w:rPr>
          <w:rFonts w:eastAsia="Calibri"/>
        </w:rPr>
      </w:pPr>
    </w:p>
    <w:p w:rsidR="00A26422" w:rsidRDefault="00A26422" w:rsidP="00A26422">
      <w:pPr>
        <w:tabs>
          <w:tab w:val="left" w:pos="1352"/>
        </w:tabs>
        <w:kinsoku w:val="0"/>
        <w:overflowPunct w:val="0"/>
        <w:jc w:val="both"/>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9. ПОРЯДОК</w:t>
      </w:r>
      <w:r>
        <w:rPr>
          <w:rFonts w:ascii="Times New Roman" w:hAnsi="Times New Roman" w:cs="Times New Roman"/>
          <w:b/>
          <w:bCs/>
          <w:spacing w:val="-2"/>
          <w:sz w:val="24"/>
          <w:szCs w:val="24"/>
        </w:rPr>
        <w:t xml:space="preserve"> </w:t>
      </w:r>
      <w:r>
        <w:rPr>
          <w:rFonts w:ascii="Times New Roman" w:hAnsi="Times New Roman" w:cs="Times New Roman"/>
          <w:b/>
          <w:bCs/>
          <w:sz w:val="24"/>
          <w:szCs w:val="24"/>
        </w:rPr>
        <w:t>ОПЛАТЫ</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tabs>
          <w:tab w:val="left" w:pos="1361"/>
        </w:tabs>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9.1.</w:t>
      </w:r>
      <w:r>
        <w:rPr>
          <w:rFonts w:ascii="Times New Roman" w:hAnsi="Times New Roman" w:cs="Times New Roman"/>
          <w:sz w:val="24"/>
          <w:szCs w:val="24"/>
        </w:rPr>
        <w:t xml:space="preserve"> Расчеты по Договору (Контракту) осуществляются по завершении каждого отчетного периода до момента окончания срока его действия согласно пункту 3.1 настоящего Договора (Контракта). Оплата по настоящему Договору (Контракту) производится за счет средств Заказчика путем безналичного перечисления денежных средств на расчетный счет Исполнителя на основании подписанного Сторонами Акта о достигнутой экономии тепловой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pStyle w:val="ae"/>
        <w:numPr>
          <w:ilvl w:val="1"/>
          <w:numId w:val="142"/>
        </w:numPr>
        <w:tabs>
          <w:tab w:val="left" w:pos="1397"/>
        </w:tabs>
        <w:kinsoku w:val="0"/>
        <w:overflowPunct w:val="0"/>
        <w:ind w:firstLine="948"/>
        <w:jc w:val="both"/>
      </w:pPr>
      <w:r>
        <w:t>В целях проведения расчетов Исполнитель в течение 10 (Десяти) календарных дней, следующих за отчетным периодом, направляет Заказчику Акт о достигнутой доле экономии тепловой энергии, счет на оплату и промежуточный отчет, который должен содержать, в том числе, следующие</w:t>
      </w:r>
      <w:r>
        <w:rPr>
          <w:spacing w:val="-1"/>
        </w:rPr>
        <w:t xml:space="preserve"> </w:t>
      </w:r>
      <w:r>
        <w:t>сведения:</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 показаниях приборов учета и фактическом объеме потребления тепловой энергии за отчетный</w:t>
      </w:r>
      <w:r>
        <w:rPr>
          <w:rFonts w:ascii="Times New Roman" w:hAnsi="Times New Roman" w:cs="Times New Roman"/>
          <w:spacing w:val="-3"/>
          <w:sz w:val="24"/>
          <w:szCs w:val="24"/>
        </w:rPr>
        <w:t xml:space="preserve"> </w:t>
      </w:r>
      <w:r>
        <w:rPr>
          <w:rFonts w:ascii="Times New Roman" w:hAnsi="Times New Roman" w:cs="Times New Roman"/>
          <w:sz w:val="24"/>
          <w:szCs w:val="24"/>
        </w:rPr>
        <w:t>период;</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сведения об изменениях значений факторов, влияющих на объем потребления тепловой энергии, в отчетный период в сравнении с аналогичным календарным периодом базового</w:t>
      </w:r>
      <w:r>
        <w:rPr>
          <w:rFonts w:ascii="Times New Roman" w:hAnsi="Times New Roman" w:cs="Times New Roman"/>
          <w:spacing w:val="-2"/>
          <w:sz w:val="24"/>
          <w:szCs w:val="24"/>
        </w:rPr>
        <w:t xml:space="preserve"> </w:t>
      </w:r>
      <w:r>
        <w:rPr>
          <w:rFonts w:ascii="Times New Roman" w:hAnsi="Times New Roman" w:cs="Times New Roman"/>
          <w:sz w:val="24"/>
          <w:szCs w:val="24"/>
        </w:rPr>
        <w:t>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расчеты по приведению объемов потребляемой тепловой энергии базового периода к сопоставимым условиям отчетного периода;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объема достигнутой доли экономии тепловой энергии в натуральном</w:t>
      </w:r>
      <w:r>
        <w:rPr>
          <w:rFonts w:ascii="Times New Roman" w:hAnsi="Times New Roman" w:cs="Times New Roman"/>
          <w:spacing w:val="-1"/>
          <w:sz w:val="24"/>
          <w:szCs w:val="24"/>
        </w:rPr>
        <w:t xml:space="preserve"> </w:t>
      </w:r>
      <w:r>
        <w:rPr>
          <w:rFonts w:ascii="Times New Roman" w:hAnsi="Times New Roman" w:cs="Times New Roman"/>
          <w:sz w:val="24"/>
          <w:szCs w:val="24"/>
        </w:rPr>
        <w:t>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экономии расходов Заказчика на оплату тепловой энергии в стоимостном выражении;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расчет размера платежа по Договору</w:t>
      </w:r>
      <w:r>
        <w:rPr>
          <w:rFonts w:ascii="Times New Roman" w:hAnsi="Times New Roman" w:cs="Times New Roman"/>
          <w:spacing w:val="-10"/>
          <w:sz w:val="24"/>
          <w:szCs w:val="24"/>
        </w:rPr>
        <w:t xml:space="preserve"> </w:t>
      </w:r>
      <w:r>
        <w:rPr>
          <w:rFonts w:ascii="Times New Roman" w:hAnsi="Times New Roman" w:cs="Times New Roman"/>
          <w:sz w:val="24"/>
          <w:szCs w:val="24"/>
        </w:rPr>
        <w:t>(Контракту).</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Срок предоставления указанных документов Заказчику может быть изменен с учетом условий, установленных для снятия показаний приборов учета в договоре, заключенном Заказчиком с поставщиком тепловой энергии.</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окончание отчетного периода приходится на декабрь очередного календарного года, указанные документы предоставляются Исполнителем не позднее 15 января следующего</w:t>
      </w:r>
      <w:r>
        <w:rPr>
          <w:rFonts w:ascii="Times New Roman" w:hAnsi="Times New Roman" w:cs="Times New Roman"/>
          <w:spacing w:val="-3"/>
          <w:sz w:val="24"/>
          <w:szCs w:val="24"/>
        </w:rPr>
        <w:t xml:space="preserve"> </w:t>
      </w:r>
      <w:r>
        <w:rPr>
          <w:rFonts w:ascii="Times New Roman" w:hAnsi="Times New Roman" w:cs="Times New Roman"/>
          <w:sz w:val="24"/>
          <w:szCs w:val="24"/>
        </w:rPr>
        <w:t>года.</w:t>
      </w:r>
    </w:p>
    <w:p w:rsidR="00A26422" w:rsidRDefault="00A26422" w:rsidP="00A26422">
      <w:pPr>
        <w:pStyle w:val="ae"/>
        <w:numPr>
          <w:ilvl w:val="1"/>
          <w:numId w:val="142"/>
        </w:numPr>
        <w:tabs>
          <w:tab w:val="left" w:pos="1361"/>
        </w:tabs>
        <w:kinsoku w:val="0"/>
        <w:overflowPunct w:val="0"/>
        <w:ind w:firstLine="948"/>
        <w:jc w:val="both"/>
      </w:pPr>
      <w:r>
        <w:t>Заказчик в течение 3 (трех) календарных дней со дня поступления документов, указанных в пункте 9.3 настоящего Договора (Контракта), обязан подписать Акт о достигнутой доле экономии тепловой энергии. При наличии разногласий Заказчик составляет Акт о наличии разногласий и направляет Исполнителю в течение 1 (одного) календарного дня со дня его составления. Исполнитель обязан рассмотреть данный акт в течение 1 (одного) календарного дня и направить Заказчику результат его рассмотрения. Акт о достигнутой доле экономии тепловой энергии подписывается Заказчиком в течение 1 (одного) календарного дня после урегулирования</w:t>
      </w:r>
      <w:r>
        <w:rPr>
          <w:spacing w:val="-15"/>
        </w:rPr>
        <w:t xml:space="preserve"> </w:t>
      </w:r>
      <w:r>
        <w:t>разногласий.</w:t>
      </w:r>
    </w:p>
    <w:p w:rsidR="00A26422" w:rsidRDefault="00A26422" w:rsidP="00A26422">
      <w:pPr>
        <w:numPr>
          <w:ilvl w:val="1"/>
          <w:numId w:val="142"/>
        </w:numPr>
        <w:tabs>
          <w:tab w:val="left" w:pos="151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возникновения разногласий, неразрешенных путем указанных в пункте 9.4 настоящего Договора (Контракта) мероприятий, Стороны вправе обратиться к независимой организации (эксперту) – в соответствии с порядком, определенным в разделе 13 настоящего</w:t>
      </w:r>
      <w:r>
        <w:rPr>
          <w:rFonts w:ascii="Times New Roman" w:hAnsi="Times New Roman" w:cs="Times New Roman"/>
          <w:spacing w:val="-17"/>
          <w:sz w:val="24"/>
          <w:szCs w:val="24"/>
        </w:rPr>
        <w:t xml:space="preserve"> </w:t>
      </w:r>
      <w:r>
        <w:rPr>
          <w:rFonts w:ascii="Times New Roman" w:hAnsi="Times New Roman" w:cs="Times New Roman"/>
          <w:sz w:val="24"/>
          <w:szCs w:val="24"/>
        </w:rPr>
        <w:t>Договора (Контракта).</w:t>
      </w:r>
    </w:p>
    <w:p w:rsidR="00A26422" w:rsidRDefault="00A26422" w:rsidP="00A26422">
      <w:pPr>
        <w:numPr>
          <w:ilvl w:val="1"/>
          <w:numId w:val="142"/>
        </w:numPr>
        <w:tabs>
          <w:tab w:val="left" w:pos="131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Заказчик обязан перечислить платеж за отчетный период по Договору (Контракту) в течение 10 (десяти) календарных дней с момента подписания Акта о достигнутой экономии тепловой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1"/>
          <w:numId w:val="142"/>
        </w:numPr>
        <w:tabs>
          <w:tab w:val="left" w:pos="142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случае непредставления Заказчику документов, указанных в пункте 9.3 настоящего Договора (Контракта), в указанные в настоящем Договоре (Контракте) сроки, оплата Исполнителю будет произведена в месяце, следующем за месяцем, в котором Заказчику будут представлены все необходимые</w:t>
      </w:r>
      <w:r>
        <w:rPr>
          <w:rFonts w:ascii="Times New Roman" w:hAnsi="Times New Roman" w:cs="Times New Roman"/>
          <w:spacing w:val="-1"/>
          <w:sz w:val="24"/>
          <w:szCs w:val="24"/>
        </w:rPr>
        <w:t xml:space="preserve"> </w:t>
      </w:r>
      <w:r>
        <w:rPr>
          <w:rFonts w:ascii="Times New Roman" w:hAnsi="Times New Roman" w:cs="Times New Roman"/>
          <w:sz w:val="24"/>
          <w:szCs w:val="24"/>
        </w:rPr>
        <w:t>документы.</w:t>
      </w:r>
    </w:p>
    <w:p w:rsidR="00A26422" w:rsidRDefault="00A26422" w:rsidP="00A26422">
      <w:pPr>
        <w:numPr>
          <w:ilvl w:val="1"/>
          <w:numId w:val="142"/>
        </w:numPr>
        <w:tabs>
          <w:tab w:val="left" w:pos="1472"/>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lastRenderedPageBreak/>
        <w:t>В течение 10 (десяти) календарных дней с момента завершения последнего отчетного периода выполнения Договора (Контракта) Исполнитель представляет Итоговый отчет, содержащий результаты расчета экономии тепловой энергии за весь период исполнения Договора</w:t>
      </w:r>
      <w:r>
        <w:rPr>
          <w:rFonts w:ascii="Times New Roman" w:hAnsi="Times New Roman" w:cs="Times New Roman"/>
          <w:spacing w:val="-1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Итоговый отчет должен содержать следующие</w:t>
      </w:r>
      <w:r>
        <w:rPr>
          <w:rFonts w:ascii="Times New Roman" w:hAnsi="Times New Roman" w:cs="Times New Roman"/>
          <w:spacing w:val="-8"/>
          <w:sz w:val="24"/>
          <w:szCs w:val="24"/>
        </w:rPr>
        <w:t xml:space="preserve"> </w:t>
      </w:r>
      <w:r>
        <w:rPr>
          <w:rFonts w:ascii="Times New Roman" w:hAnsi="Times New Roman" w:cs="Times New Roman"/>
          <w:sz w:val="24"/>
          <w:szCs w:val="24"/>
        </w:rPr>
        <w:t>сведения:</w:t>
      </w:r>
    </w:p>
    <w:p w:rsidR="00A26422" w:rsidRDefault="00A26422" w:rsidP="00A26422">
      <w:pPr>
        <w:kinsoku w:val="0"/>
        <w:overflowPunct w:val="0"/>
        <w:autoSpaceDE w:val="0"/>
        <w:autoSpaceDN w:val="0"/>
        <w:adjustRightInd w:val="0"/>
        <w:spacing w:after="0" w:line="240" w:lineRule="auto"/>
        <w:ind w:firstLine="820"/>
        <w:rPr>
          <w:rFonts w:ascii="Times New Roman" w:hAnsi="Times New Roman" w:cs="Times New Roman"/>
          <w:sz w:val="24"/>
          <w:szCs w:val="24"/>
        </w:rPr>
      </w:pPr>
      <w:r>
        <w:rPr>
          <w:rFonts w:ascii="Times New Roman" w:hAnsi="Times New Roman" w:cs="Times New Roman"/>
          <w:sz w:val="24"/>
          <w:szCs w:val="24"/>
        </w:rPr>
        <w:t>сведения о фактическом объеме потребления тепловой энергии за весь срок действия настоящего 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объем достигнутой экономии тепловой энергии в натуральном выражении и сравнение с плановыми показателями экономии тепловой энергии за весь срок действия настоящего Договора (Контракта);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тепловой энергии в натуральном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результаты экономии тепловой энергии в стоимостном выражении за весь срок действия настоящего 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(Контракта).</w:t>
      </w:r>
    </w:p>
    <w:p w:rsidR="00A26422" w:rsidRDefault="00A26422" w:rsidP="00A26422">
      <w:pPr>
        <w:kinsoku w:val="0"/>
        <w:overflowPunct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8"/>
          <w:szCs w:val="28"/>
        </w:rPr>
        <w:t>9.8.</w:t>
      </w:r>
      <w:r>
        <w:rPr>
          <w:rFonts w:ascii="Times New Roman" w:hAnsi="Times New Roman" w:cs="Times New Roman"/>
          <w:sz w:val="24"/>
          <w:szCs w:val="24"/>
        </w:rPr>
        <w:t xml:space="preserve"> Обязательство Исполнителя по Договору (Контракту)  об обеспечении экономии расходов Заказчика на поставку тепловой энергии считается </w:t>
      </w:r>
      <w:proofErr w:type="gramStart"/>
      <w:r>
        <w:rPr>
          <w:rFonts w:ascii="Times New Roman" w:hAnsi="Times New Roman" w:cs="Times New Roman"/>
          <w:sz w:val="24"/>
          <w:szCs w:val="24"/>
        </w:rPr>
        <w:t>исполненным</w:t>
      </w:r>
      <w:proofErr w:type="gramEnd"/>
      <w:r>
        <w:rPr>
          <w:rFonts w:ascii="Times New Roman" w:hAnsi="Times New Roman" w:cs="Times New Roman"/>
          <w:sz w:val="24"/>
          <w:szCs w:val="24"/>
        </w:rPr>
        <w:t xml:space="preserve"> в случае если размер экономии (доля размера экономии), достигнутый в результате исполнения Договора (Контракта), в натуральном выражении равен размеру экономии (доли размера экономии) тепловой энергии, указанному в Договоре (Контракте), или больше такого размера.</w:t>
      </w:r>
    </w:p>
    <w:p w:rsidR="00A26422" w:rsidRDefault="00A26422" w:rsidP="00A26422">
      <w:pPr>
        <w:kinsoku w:val="0"/>
        <w:overflowPunct w:val="0"/>
        <w:autoSpaceDE w:val="0"/>
        <w:autoSpaceDN w:val="0"/>
        <w:adjustRightInd w:val="0"/>
        <w:spacing w:after="0" w:line="240" w:lineRule="auto"/>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10. ОБЕСПЕЧЕНИЕ МАТЕРИЛАМИ И ОБОРУДОВАНИЕМ, ГАРАНТИИ, ПРАВО СОБСТВЕННОСТИ НА</w:t>
      </w:r>
      <w:r>
        <w:rPr>
          <w:rFonts w:ascii="Times New Roman" w:hAnsi="Times New Roman" w:cs="Times New Roman"/>
          <w:b/>
          <w:bCs/>
          <w:spacing w:val="-7"/>
          <w:sz w:val="24"/>
          <w:szCs w:val="24"/>
        </w:rPr>
        <w:t xml:space="preserve"> </w:t>
      </w:r>
      <w:r>
        <w:rPr>
          <w:rFonts w:ascii="Times New Roman" w:hAnsi="Times New Roman" w:cs="Times New Roman"/>
          <w:b/>
          <w:bCs/>
          <w:sz w:val="24"/>
          <w:szCs w:val="24"/>
        </w:rPr>
        <w:t>РЕЗУЛЬТАТЫ ОКАЗАННЫХ</w:t>
      </w:r>
      <w:r>
        <w:rPr>
          <w:rFonts w:ascii="Times New Roman" w:hAnsi="Times New Roman" w:cs="Times New Roman"/>
          <w:b/>
          <w:bCs/>
          <w:spacing w:val="-1"/>
          <w:sz w:val="24"/>
          <w:szCs w:val="24"/>
        </w:rPr>
        <w:t xml:space="preserve"> </w:t>
      </w:r>
      <w:r>
        <w:rPr>
          <w:rFonts w:ascii="Times New Roman" w:hAnsi="Times New Roman" w:cs="Times New Roman"/>
          <w:b/>
          <w:bCs/>
          <w:sz w:val="24"/>
          <w:szCs w:val="24"/>
        </w:rPr>
        <w:t>УСЛУГ</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144"/>
        </w:numPr>
        <w:tabs>
          <w:tab w:val="left" w:pos="1666"/>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Исполнитель принимает на себя обязательство обеспечить осуществление энергосберегающих мероприятий необходимыми материалами и</w:t>
      </w:r>
      <w:r>
        <w:rPr>
          <w:rFonts w:ascii="Times New Roman" w:hAnsi="Times New Roman" w:cs="Times New Roman"/>
          <w:spacing w:val="-1"/>
          <w:sz w:val="24"/>
          <w:szCs w:val="24"/>
        </w:rPr>
        <w:t xml:space="preserve"> </w:t>
      </w:r>
      <w:r>
        <w:rPr>
          <w:rFonts w:ascii="Times New Roman" w:hAnsi="Times New Roman" w:cs="Times New Roman"/>
          <w:sz w:val="24"/>
          <w:szCs w:val="24"/>
        </w:rPr>
        <w:t>оборудованием за свой счет.</w:t>
      </w:r>
    </w:p>
    <w:p w:rsidR="00A26422" w:rsidRDefault="00A26422" w:rsidP="00A26422">
      <w:pPr>
        <w:numPr>
          <w:ilvl w:val="1"/>
          <w:numId w:val="144"/>
        </w:numPr>
        <w:tabs>
          <w:tab w:val="left" w:pos="1636"/>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Исполнитель обязуется обеспечить за свой счет разгрузку, складирование и сохранность материалов и оборудования, необходимых для осуществления энергосберегающих мероприятий.</w:t>
      </w:r>
    </w:p>
    <w:p w:rsidR="00A26422" w:rsidRDefault="00A26422" w:rsidP="00A26422">
      <w:pPr>
        <w:pStyle w:val="ae"/>
        <w:numPr>
          <w:ilvl w:val="1"/>
          <w:numId w:val="146"/>
        </w:numPr>
        <w:kinsoku w:val="0"/>
        <w:overflowPunct w:val="0"/>
        <w:ind w:left="0" w:firstLine="851"/>
        <w:jc w:val="both"/>
      </w:pPr>
      <w:r>
        <w:t xml:space="preserve">Гарантийный срок на материалы и оборудование, установленные Исполнителем на Объекте </w:t>
      </w:r>
      <w:proofErr w:type="spellStart"/>
      <w:r>
        <w:t>энергосервиса</w:t>
      </w:r>
      <w:proofErr w:type="spellEnd"/>
      <w:r>
        <w:t xml:space="preserve"> при осуществлении энергосберегающих мероприятий, определяется в соответствии с условиями заводов-изготовителей и исчисляется с момента их установки на Объекте </w:t>
      </w:r>
      <w:proofErr w:type="spellStart"/>
      <w:r>
        <w:t>энергосервиса</w:t>
      </w:r>
      <w:proofErr w:type="spellEnd"/>
      <w:r>
        <w:t>.</w:t>
      </w:r>
    </w:p>
    <w:p w:rsidR="00A26422" w:rsidRDefault="00A26422" w:rsidP="00A26422">
      <w:pPr>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4"/>
          <w:szCs w:val="24"/>
        </w:rPr>
        <w:t>Материалы, изделия и оборудование применяются со сроком полезного использования не менее двух сроков действия Договора (контракта), но не более срока действия Договора (контракта), увеличенного на 5 (пять) лет.</w:t>
      </w:r>
    </w:p>
    <w:p w:rsidR="00A26422" w:rsidRDefault="00A26422" w:rsidP="00A26422">
      <w:pPr>
        <w:pStyle w:val="ae"/>
        <w:numPr>
          <w:ilvl w:val="1"/>
          <w:numId w:val="146"/>
        </w:numPr>
        <w:tabs>
          <w:tab w:val="left" w:pos="1530"/>
        </w:tabs>
        <w:kinsoku w:val="0"/>
        <w:overflowPunct w:val="0"/>
        <w:ind w:left="0" w:firstLine="820"/>
        <w:jc w:val="both"/>
      </w:pPr>
      <w:r>
        <w:t xml:space="preserve">Право собственности на оборудование и устройства, установленные, Исполнителем на Объекте </w:t>
      </w:r>
      <w:proofErr w:type="spellStart"/>
      <w:r>
        <w:t>энергосервиса</w:t>
      </w:r>
      <w:proofErr w:type="spellEnd"/>
      <w:r>
        <w:t xml:space="preserve"> в ходе осуществления энергосберегающих мероприятий, принадлежит Исполнителю в течение всего срока действия Договора (Контракта), за исключением права собственности на неотделимые улучшения.</w:t>
      </w:r>
    </w:p>
    <w:p w:rsidR="00A26422" w:rsidRDefault="00A26422" w:rsidP="00A26422">
      <w:pPr>
        <w:numPr>
          <w:ilvl w:val="1"/>
          <w:numId w:val="146"/>
        </w:numPr>
        <w:tabs>
          <w:tab w:val="left" w:pos="153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Право собственности на неотделимые улучшения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принадлежат Заказчику с момента их создания.</w:t>
      </w:r>
    </w:p>
    <w:p w:rsidR="00A26422" w:rsidRDefault="00A26422" w:rsidP="00A26422">
      <w:pPr>
        <w:numPr>
          <w:ilvl w:val="1"/>
          <w:numId w:val="148"/>
        </w:numPr>
        <w:tabs>
          <w:tab w:val="left" w:pos="1530"/>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Используемые при осуществлении энергосберегающих мероприятий материалы, изделия и оборудование должны быть новыми, не бывшими в употреблении, иметь необходимую маркировку, должны соответствовать требованиям по обеспечению безопасности жизни, здоровья, окружающей среды, а также должны быть соответствующим образом промаркированы и иметь сертификаты, технические паспорта </w:t>
      </w:r>
      <w:r>
        <w:rPr>
          <w:rFonts w:ascii="Times New Roman" w:hAnsi="Times New Roman" w:cs="Times New Roman"/>
          <w:sz w:val="24"/>
          <w:szCs w:val="24"/>
        </w:rPr>
        <w:lastRenderedPageBreak/>
        <w:t>и другие документы, удостоверяющие их качество.</w:t>
      </w:r>
      <w:proofErr w:type="gramEnd"/>
      <w:r>
        <w:rPr>
          <w:rFonts w:ascii="Times New Roman" w:hAnsi="Times New Roman" w:cs="Times New Roman"/>
          <w:sz w:val="24"/>
          <w:szCs w:val="24"/>
        </w:rPr>
        <w:t xml:space="preserve"> Копии указанных документов должны прилагаться к Акту приемки энергосберегающего мероприятия.</w:t>
      </w:r>
    </w:p>
    <w:p w:rsidR="00A26422" w:rsidRDefault="00A26422" w:rsidP="00A26422">
      <w:pPr>
        <w:numPr>
          <w:ilvl w:val="1"/>
          <w:numId w:val="148"/>
        </w:numPr>
        <w:tabs>
          <w:tab w:val="left" w:pos="14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По истечении срока действия Договора (Контракта) оборудование и устройства,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переходят</w:t>
      </w:r>
      <w:r>
        <w:rPr>
          <w:rFonts w:ascii="Times New Roman" w:hAnsi="Times New Roman" w:cs="Times New Roman"/>
          <w:spacing w:val="63"/>
          <w:sz w:val="24"/>
          <w:szCs w:val="24"/>
        </w:rPr>
        <w:t xml:space="preserve"> </w:t>
      </w:r>
      <w:r>
        <w:rPr>
          <w:rFonts w:ascii="Times New Roman" w:hAnsi="Times New Roman" w:cs="Times New Roman"/>
          <w:sz w:val="24"/>
          <w:szCs w:val="24"/>
        </w:rPr>
        <w:t>в собственность Заказчика без дополнительной платы.</w:t>
      </w:r>
    </w:p>
    <w:p w:rsidR="00A26422" w:rsidRDefault="00A26422" w:rsidP="00A26422">
      <w:pPr>
        <w:numPr>
          <w:ilvl w:val="1"/>
          <w:numId w:val="150"/>
        </w:numPr>
        <w:tabs>
          <w:tab w:val="left" w:pos="147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Исполнитель обязан передать Заказчику установленные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оборудование и устройства в исправном состоянии по Акту приема-передачи оборудования.</w:t>
      </w:r>
    </w:p>
    <w:p w:rsidR="00A26422" w:rsidRDefault="00A26422" w:rsidP="00A26422">
      <w:pPr>
        <w:numPr>
          <w:ilvl w:val="1"/>
          <w:numId w:val="150"/>
        </w:numPr>
        <w:tabs>
          <w:tab w:val="left" w:pos="166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Все чертежи, отчёты и иные материалы, подготовленные Исполнителем в течение срока действия настоящего Договора (Контракта) в целях осуществления энергосберегающих мероприятий по настоящему Договору (Контракту), подлежат передаче Заказчику.</w:t>
      </w:r>
    </w:p>
    <w:p w:rsidR="00A26422" w:rsidRDefault="00A26422" w:rsidP="00A26422">
      <w:pPr>
        <w:tabs>
          <w:tab w:val="left" w:pos="1660"/>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b/>
          <w:bCs/>
          <w:sz w:val="24"/>
          <w:szCs w:val="24"/>
        </w:rPr>
      </w:pPr>
      <w:r>
        <w:rPr>
          <w:rFonts w:ascii="Times New Roman" w:hAnsi="Times New Roman" w:cs="Times New Roman"/>
          <w:b/>
          <w:bCs/>
          <w:sz w:val="24"/>
          <w:szCs w:val="24"/>
        </w:rPr>
        <w:t>11. ПРАВА И ОБЯЗАННОСТИ</w:t>
      </w:r>
      <w:r>
        <w:rPr>
          <w:rFonts w:ascii="Times New Roman" w:hAnsi="Times New Roman" w:cs="Times New Roman"/>
          <w:b/>
          <w:bCs/>
          <w:spacing w:val="-3"/>
          <w:sz w:val="24"/>
          <w:szCs w:val="24"/>
        </w:rPr>
        <w:t xml:space="preserve"> </w:t>
      </w:r>
      <w:r>
        <w:rPr>
          <w:rFonts w:ascii="Times New Roman" w:hAnsi="Times New Roman" w:cs="Times New Roman"/>
          <w:b/>
          <w:bCs/>
          <w:sz w:val="24"/>
          <w:szCs w:val="24"/>
        </w:rPr>
        <w:t>СТОРОН</w:t>
      </w:r>
    </w:p>
    <w:p w:rsidR="00A26422" w:rsidRDefault="00A26422" w:rsidP="00A26422">
      <w:pPr>
        <w:kinsoku w:val="0"/>
        <w:overflowPunct w:val="0"/>
        <w:autoSpaceDE w:val="0"/>
        <w:autoSpaceDN w:val="0"/>
        <w:adjustRightInd w:val="0"/>
        <w:spacing w:before="244" w:after="0" w:line="240" w:lineRule="auto"/>
        <w:ind w:firstLine="820"/>
        <w:jc w:val="center"/>
        <w:outlineLvl w:val="0"/>
        <w:rPr>
          <w:rFonts w:ascii="Times New Roman" w:hAnsi="Times New Roman" w:cs="Times New Roman"/>
          <w:sz w:val="24"/>
          <w:szCs w:val="24"/>
        </w:rPr>
      </w:pPr>
    </w:p>
    <w:p w:rsidR="00A26422" w:rsidRDefault="00A26422" w:rsidP="00A26422">
      <w:pPr>
        <w:numPr>
          <w:ilvl w:val="1"/>
          <w:numId w:val="152"/>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вправе:</w:t>
      </w:r>
    </w:p>
    <w:p w:rsidR="00A26422" w:rsidRDefault="00A26422" w:rsidP="00A26422">
      <w:pPr>
        <w:numPr>
          <w:ilvl w:val="2"/>
          <w:numId w:val="152"/>
        </w:numPr>
        <w:tabs>
          <w:tab w:val="left" w:pos="169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надлежащего исполнения обязательств по настоящему Договору (Контракту), в том числе своевременного устранения выявленных недостатков в ходе осуществления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52"/>
        </w:numPr>
        <w:tabs>
          <w:tab w:val="left" w:pos="173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Исполнителя представления надлежащим образом оформленной отчетной документации, подтверждающей исполнение обязательств в соответствии с настоящим Договором</w:t>
      </w:r>
      <w:r>
        <w:rPr>
          <w:rFonts w:ascii="Times New Roman" w:hAnsi="Times New Roman" w:cs="Times New Roman"/>
          <w:spacing w:val="-7"/>
          <w:sz w:val="24"/>
          <w:szCs w:val="24"/>
        </w:rPr>
        <w:t xml:space="preserve"> </w:t>
      </w:r>
      <w:r>
        <w:rPr>
          <w:rFonts w:ascii="Times New Roman" w:hAnsi="Times New Roman" w:cs="Times New Roman"/>
          <w:sz w:val="24"/>
          <w:szCs w:val="24"/>
        </w:rPr>
        <w:t>(Контрактом);</w:t>
      </w:r>
    </w:p>
    <w:p w:rsidR="00A26422" w:rsidRDefault="00A26422" w:rsidP="00A26422">
      <w:pPr>
        <w:numPr>
          <w:ilvl w:val="2"/>
          <w:numId w:val="154"/>
        </w:numPr>
        <w:tabs>
          <w:tab w:val="left" w:pos="1809"/>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контроль качества оборудования и устройств, изделий и материалов, устанавливаемых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при осуществлении Исполнителем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54"/>
        </w:numPr>
        <w:tabs>
          <w:tab w:val="left" w:pos="1744"/>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осуществлять контроль и надзор за ходом и качеством работ, выполняемых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при условии, что такой надзор не помешает выполнению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2"/>
          <w:numId w:val="154"/>
        </w:numPr>
        <w:tabs>
          <w:tab w:val="left" w:pos="178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запрашивать у Исполнителя информацию о ходе реализации энергосберегающих</w:t>
      </w:r>
      <w:r>
        <w:rPr>
          <w:rFonts w:ascii="Times New Roman" w:hAnsi="Times New Roman" w:cs="Times New Roman"/>
          <w:spacing w:val="-2"/>
          <w:sz w:val="24"/>
          <w:szCs w:val="24"/>
        </w:rPr>
        <w:t xml:space="preserve"> </w:t>
      </w:r>
      <w:r>
        <w:rPr>
          <w:rFonts w:ascii="Times New Roman" w:hAnsi="Times New Roman" w:cs="Times New Roman"/>
          <w:sz w:val="24"/>
          <w:szCs w:val="24"/>
        </w:rPr>
        <w:t>мероприятий.</w:t>
      </w:r>
    </w:p>
    <w:p w:rsidR="00A26422" w:rsidRDefault="00A26422" w:rsidP="00A26422">
      <w:pPr>
        <w:numPr>
          <w:ilvl w:val="1"/>
          <w:numId w:val="156"/>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Заказчик</w:t>
      </w:r>
      <w:r>
        <w:rPr>
          <w:rFonts w:ascii="Times New Roman" w:hAnsi="Times New Roman" w:cs="Times New Roman"/>
          <w:spacing w:val="-1"/>
          <w:sz w:val="24"/>
          <w:szCs w:val="24"/>
        </w:rPr>
        <w:t xml:space="preserve"> </w:t>
      </w:r>
      <w:r>
        <w:rPr>
          <w:rFonts w:ascii="Times New Roman" w:hAnsi="Times New Roman" w:cs="Times New Roman"/>
          <w:sz w:val="24"/>
          <w:szCs w:val="24"/>
        </w:rPr>
        <w:t>обязан:</w:t>
      </w:r>
    </w:p>
    <w:p w:rsidR="00A26422" w:rsidRDefault="00A26422" w:rsidP="00A26422">
      <w:pPr>
        <w:numPr>
          <w:ilvl w:val="2"/>
          <w:numId w:val="156"/>
        </w:numPr>
        <w:tabs>
          <w:tab w:val="left" w:pos="167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до даты заключения Договора (Контракта) обеспечить соблюдение всех установленных санитарно-гигиенических и технических требований по режимам </w:t>
      </w:r>
      <w:proofErr w:type="spellStart"/>
      <w:r>
        <w:rPr>
          <w:rFonts w:ascii="Times New Roman" w:hAnsi="Times New Roman" w:cs="Times New Roman"/>
          <w:sz w:val="24"/>
          <w:szCs w:val="24"/>
        </w:rPr>
        <w:t>энерг</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w:t>
      </w:r>
      <w:proofErr w:type="spellStart"/>
      <w:r>
        <w:rPr>
          <w:rFonts w:ascii="Times New Roman" w:hAnsi="Times New Roman" w:cs="Times New Roman"/>
          <w:sz w:val="24"/>
          <w:szCs w:val="24"/>
        </w:rPr>
        <w:t>ресурсоснабжения</w:t>
      </w:r>
      <w:proofErr w:type="spellEnd"/>
      <w:r>
        <w:rPr>
          <w:rFonts w:ascii="Times New Roman" w:hAnsi="Times New Roman" w:cs="Times New Roman"/>
          <w:sz w:val="24"/>
          <w:szCs w:val="24"/>
        </w:rPr>
        <w:t>, режимам и параметрам работы энергопотребляющих установок, режимов и параметров эксплуатации объекта и помещений с учетом функционального назначения. В случае невыполнения Заказчиком указанных требований или норм Стороны действуют в соответствии с порядком, установленным в пункте 4.4 настоящего Договора (Контракта);</w:t>
      </w:r>
    </w:p>
    <w:p w:rsidR="00A26422" w:rsidRDefault="00A26422" w:rsidP="00A26422">
      <w:pPr>
        <w:numPr>
          <w:ilvl w:val="2"/>
          <w:numId w:val="156"/>
        </w:numPr>
        <w:tabs>
          <w:tab w:val="left" w:pos="176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предоставлять Исполнителю актуальные сведения об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в отношении которого планируется осуществлять мероприятия, направленные на энергосбережение и повышение энергетической эффективности (количество объектов, дата их постройки, дата капитального ремонта, технические характеристики модернизируемого оборудования, наличие приборов учета и другую информацию, имеющую значение для исполнения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(Контракта)).</w:t>
      </w:r>
    </w:p>
    <w:p w:rsidR="00A26422" w:rsidRDefault="00A26422" w:rsidP="00A26422">
      <w:pPr>
        <w:numPr>
          <w:ilvl w:val="2"/>
          <w:numId w:val="156"/>
        </w:numPr>
        <w:tabs>
          <w:tab w:val="left" w:pos="179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платежи Исполнителю по настоящему Договору</w:t>
      </w:r>
      <w:r>
        <w:rPr>
          <w:rFonts w:ascii="Times New Roman" w:hAnsi="Times New Roman" w:cs="Times New Roman"/>
          <w:spacing w:val="-6"/>
          <w:sz w:val="24"/>
          <w:szCs w:val="24"/>
        </w:rPr>
        <w:t xml:space="preserve"> </w:t>
      </w:r>
      <w:r>
        <w:rPr>
          <w:rFonts w:ascii="Times New Roman" w:hAnsi="Times New Roman" w:cs="Times New Roman"/>
          <w:sz w:val="24"/>
          <w:szCs w:val="24"/>
        </w:rPr>
        <w:t>(Контракту);</w:t>
      </w:r>
    </w:p>
    <w:p w:rsidR="00A26422" w:rsidRDefault="00A26422" w:rsidP="00A26422">
      <w:pPr>
        <w:numPr>
          <w:ilvl w:val="2"/>
          <w:numId w:val="156"/>
        </w:numPr>
        <w:tabs>
          <w:tab w:val="left" w:pos="169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содержать и обслуживать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в установленном порядке в соответствии с требованиями законодательства Российской Федерации;</w:t>
      </w:r>
    </w:p>
    <w:p w:rsidR="00A26422" w:rsidRDefault="00A26422" w:rsidP="00A26422">
      <w:pPr>
        <w:pStyle w:val="ae"/>
        <w:numPr>
          <w:ilvl w:val="2"/>
          <w:numId w:val="156"/>
        </w:numPr>
        <w:tabs>
          <w:tab w:val="left" w:pos="1701"/>
        </w:tabs>
        <w:kinsoku w:val="0"/>
        <w:overflowPunct w:val="0"/>
        <w:ind w:firstLine="739"/>
        <w:jc w:val="both"/>
      </w:pPr>
      <w:r>
        <w:lastRenderedPageBreak/>
        <w:t xml:space="preserve">сообщать Исполнителю о фактах </w:t>
      </w:r>
      <w:proofErr w:type="gramStart"/>
      <w:r>
        <w:t>нарушения условий договоров поставки тепловой энергии</w:t>
      </w:r>
      <w:proofErr w:type="gramEnd"/>
      <w:r>
        <w:t xml:space="preserve"> и изменения нормального хода их реализации с целью учета таких фактов при определении фактической величины экономии тепловой энергии;</w:t>
      </w:r>
    </w:p>
    <w:p w:rsidR="00A26422" w:rsidRDefault="00A26422" w:rsidP="00A26422">
      <w:pPr>
        <w:pStyle w:val="ae"/>
        <w:numPr>
          <w:ilvl w:val="2"/>
          <w:numId w:val="156"/>
        </w:numPr>
        <w:tabs>
          <w:tab w:val="left" w:pos="1701"/>
        </w:tabs>
        <w:kinsoku w:val="0"/>
        <w:overflowPunct w:val="0"/>
        <w:ind w:firstLine="739"/>
        <w:jc w:val="both"/>
      </w:pPr>
      <w:r>
        <w:t>сообщать Исполнителю в письменном виде о недостатках, выявленных в ходе осуществления Исполнителем энергосберегающих мероприятий путем направления соответствующих</w:t>
      </w:r>
      <w:r>
        <w:rPr>
          <w:spacing w:val="-1"/>
        </w:rPr>
        <w:t xml:space="preserve"> </w:t>
      </w:r>
      <w:r>
        <w:t>уведомлений;</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оказывать содействие Исполнителю в получении всех необходимых разрешений и согласований, которые необходимы для осуществления энергосберегающих мероприятий и которые не могут быть получены Исполнителем без участия</w:t>
      </w:r>
      <w:r>
        <w:rPr>
          <w:rFonts w:ascii="Times New Roman" w:hAnsi="Times New Roman" w:cs="Times New Roman"/>
          <w:spacing w:val="-4"/>
          <w:sz w:val="24"/>
          <w:szCs w:val="24"/>
        </w:rPr>
        <w:t xml:space="preserve"> </w:t>
      </w:r>
      <w:r>
        <w:rPr>
          <w:rFonts w:ascii="Times New Roman" w:hAnsi="Times New Roman" w:cs="Times New Roman"/>
          <w:sz w:val="24"/>
          <w:szCs w:val="24"/>
        </w:rPr>
        <w:t>Заказчика;</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принять по акту оборудование, установленное Исполнителем при реализации энергосберегающих мероприятий в установленные настоящим Договором (Контрактом) порядке и</w:t>
      </w:r>
      <w:r>
        <w:rPr>
          <w:rFonts w:ascii="Times New Roman" w:hAnsi="Times New Roman" w:cs="Times New Roman"/>
          <w:spacing w:val="-2"/>
          <w:sz w:val="24"/>
          <w:szCs w:val="24"/>
        </w:rPr>
        <w:t xml:space="preserve"> </w:t>
      </w:r>
      <w:r>
        <w:rPr>
          <w:rFonts w:ascii="Times New Roman" w:hAnsi="Times New Roman" w:cs="Times New Roman"/>
          <w:sz w:val="24"/>
          <w:szCs w:val="24"/>
        </w:rPr>
        <w:t>сроки;</w:t>
      </w:r>
    </w:p>
    <w:p w:rsidR="00A26422" w:rsidRDefault="00A26422" w:rsidP="00A26422">
      <w:pPr>
        <w:numPr>
          <w:ilvl w:val="2"/>
          <w:numId w:val="156"/>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обеспечивать доступ Исполнителю и уполномоченных им лиц, перечень которых предварительно согласован с Заказчиком, на Объект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2"/>
          <w:numId w:val="156"/>
        </w:numPr>
        <w:tabs>
          <w:tab w:val="left" w:pos="185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 xml:space="preserve">принять у Исполнителя и обеспечить хранение на весь период Договора (Контракта), утилизацию или иное использование оборудования, которое </w:t>
      </w:r>
      <w:proofErr w:type="gramStart"/>
      <w:r>
        <w:rPr>
          <w:rFonts w:ascii="Times New Roman" w:hAnsi="Times New Roman" w:cs="Times New Roman"/>
          <w:sz w:val="24"/>
          <w:szCs w:val="24"/>
        </w:rPr>
        <w:t xml:space="preserve">использовалось на Объекте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до проведения энергосберегающих мероприятий и было</w:t>
      </w:r>
      <w:proofErr w:type="gramEnd"/>
      <w:r>
        <w:rPr>
          <w:rFonts w:ascii="Times New Roman" w:hAnsi="Times New Roman" w:cs="Times New Roman"/>
          <w:sz w:val="24"/>
          <w:szCs w:val="24"/>
        </w:rPr>
        <w:t xml:space="preserve"> демонтировано Исполнителем в ходе выполнения энергосберегающих мероприятий;</w:t>
      </w:r>
    </w:p>
    <w:p w:rsidR="00A26422" w:rsidRDefault="00A26422" w:rsidP="00A26422">
      <w:pPr>
        <w:numPr>
          <w:ilvl w:val="1"/>
          <w:numId w:val="158"/>
        </w:numPr>
        <w:tabs>
          <w:tab w:val="left" w:pos="1530"/>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вправе:</w:t>
      </w:r>
    </w:p>
    <w:p w:rsidR="00A26422" w:rsidRDefault="00A26422" w:rsidP="00A26422">
      <w:pPr>
        <w:numPr>
          <w:ilvl w:val="2"/>
          <w:numId w:val="158"/>
        </w:numPr>
        <w:tabs>
          <w:tab w:val="left" w:pos="709"/>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требовать от Заказчика своевременной приемки энергосберегающих мероприятий (их этапа) и подписания Акта приемки энергосберегающего мероприятия в соответствии с условиями настоящего Договора (Контракта);</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требовать от Заказчика обеспечения доступа к Объекту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Исполнителя или уполномоченных им лиц, перечень которых предварительно согласован с Заказчиком, на Объект</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на этапе заключения и исполнения договоров (контрактом) на поставку тепловой энергии оказывать Заказчику консультационную и методологическую помощь, в том числе представлять по согласованию с Заказчиком его интересы при взаимодействии с ресурсоснабжающими и контролирующими</w:t>
      </w:r>
      <w:r>
        <w:rPr>
          <w:rFonts w:ascii="Times New Roman" w:hAnsi="Times New Roman" w:cs="Times New Roman"/>
          <w:spacing w:val="-20"/>
          <w:sz w:val="24"/>
          <w:szCs w:val="24"/>
        </w:rPr>
        <w:t xml:space="preserve"> </w:t>
      </w:r>
      <w:r>
        <w:rPr>
          <w:rFonts w:ascii="Times New Roman" w:hAnsi="Times New Roman" w:cs="Times New Roman"/>
          <w:sz w:val="24"/>
          <w:szCs w:val="24"/>
        </w:rPr>
        <w:t>организациями;</w:t>
      </w:r>
    </w:p>
    <w:p w:rsidR="00A26422" w:rsidRDefault="00A26422" w:rsidP="00A26422">
      <w:pPr>
        <w:numPr>
          <w:ilvl w:val="2"/>
          <w:numId w:val="160"/>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привлекать третьих лиц для осуществления энергосберегающих мероприятий (или отдельных этапов энергосберегающих мероприятий). Исполнитель несёт ответственность перед Заказчиком за последствия неисполнения или ненадлежащего осуществления переданных энергосберегающих мероприятий (отдельных этапов энергосберегающих мероприятий) третьим</w:t>
      </w:r>
      <w:r>
        <w:rPr>
          <w:rFonts w:ascii="Times New Roman" w:hAnsi="Times New Roman" w:cs="Times New Roman"/>
          <w:spacing w:val="-1"/>
          <w:sz w:val="24"/>
          <w:szCs w:val="24"/>
        </w:rPr>
        <w:t xml:space="preserve"> </w:t>
      </w:r>
      <w:r>
        <w:rPr>
          <w:rFonts w:ascii="Times New Roman" w:hAnsi="Times New Roman" w:cs="Times New Roman"/>
          <w:sz w:val="24"/>
          <w:szCs w:val="24"/>
        </w:rPr>
        <w:t>лицам.</w:t>
      </w:r>
    </w:p>
    <w:p w:rsidR="00A26422" w:rsidRDefault="00A26422" w:rsidP="00A26422">
      <w:pPr>
        <w:numPr>
          <w:ilvl w:val="1"/>
          <w:numId w:val="162"/>
        </w:numPr>
        <w:tabs>
          <w:tab w:val="left" w:pos="1452"/>
        </w:tabs>
        <w:kinsoku w:val="0"/>
        <w:overflowPunct w:val="0"/>
        <w:autoSpaceDE w:val="0"/>
        <w:autoSpaceDN w:val="0"/>
        <w:adjustRightInd w:val="0"/>
        <w:spacing w:after="0" w:line="240" w:lineRule="auto"/>
        <w:ind w:left="0" w:firstLine="851"/>
        <w:rPr>
          <w:rFonts w:ascii="Times New Roman" w:hAnsi="Times New Roman" w:cs="Times New Roman"/>
          <w:sz w:val="24"/>
          <w:szCs w:val="24"/>
        </w:rPr>
      </w:pPr>
      <w:r>
        <w:rPr>
          <w:rFonts w:ascii="Times New Roman" w:hAnsi="Times New Roman" w:cs="Times New Roman"/>
          <w:sz w:val="24"/>
          <w:szCs w:val="24"/>
        </w:rPr>
        <w:t>Исполнитель</w:t>
      </w:r>
      <w:r>
        <w:rPr>
          <w:rFonts w:ascii="Times New Roman" w:hAnsi="Times New Roman" w:cs="Times New Roman"/>
          <w:spacing w:val="-2"/>
          <w:sz w:val="24"/>
          <w:szCs w:val="24"/>
        </w:rPr>
        <w:t xml:space="preserve"> </w:t>
      </w:r>
      <w:r>
        <w:rPr>
          <w:rFonts w:ascii="Times New Roman" w:hAnsi="Times New Roman" w:cs="Times New Roman"/>
          <w:sz w:val="24"/>
          <w:szCs w:val="24"/>
        </w:rPr>
        <w:t>обязан:</w:t>
      </w:r>
    </w:p>
    <w:p w:rsidR="00A26422" w:rsidRDefault="00A26422" w:rsidP="00A26422">
      <w:pPr>
        <w:numPr>
          <w:ilvl w:val="2"/>
          <w:numId w:val="162"/>
        </w:numPr>
        <w:tabs>
          <w:tab w:val="left" w:pos="2030"/>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своевременно и надлежащим образом осуществлять энергосберегающие мероприятия в соответствии с условиями настоящего Договора (Контракта) и требованиями законодательства Российской Федерации и обеспечить достижение плановых показателей экономии тепловой</w:t>
      </w:r>
      <w:r>
        <w:rPr>
          <w:rFonts w:ascii="Times New Roman" w:hAnsi="Times New Roman" w:cs="Times New Roman"/>
          <w:spacing w:val="2"/>
          <w:sz w:val="24"/>
          <w:szCs w:val="24"/>
        </w:rPr>
        <w:t xml:space="preserve"> </w:t>
      </w:r>
      <w:r>
        <w:rPr>
          <w:rFonts w:ascii="Times New Roman" w:hAnsi="Times New Roman" w:cs="Times New Roman"/>
          <w:sz w:val="24"/>
          <w:szCs w:val="24"/>
        </w:rPr>
        <w:t>энергии;</w:t>
      </w:r>
    </w:p>
    <w:p w:rsidR="00A26422" w:rsidRDefault="00A26422" w:rsidP="00A26422">
      <w:pPr>
        <w:numPr>
          <w:ilvl w:val="2"/>
          <w:numId w:val="162"/>
        </w:numPr>
        <w:tabs>
          <w:tab w:val="left" w:pos="1701"/>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нести ответственность за качество работ, выполняемых в рамках реализации всех Энергосберегающих мероприятий;</w:t>
      </w:r>
    </w:p>
    <w:p w:rsidR="00A26422" w:rsidRDefault="00A26422" w:rsidP="00A26422">
      <w:pPr>
        <w:numPr>
          <w:ilvl w:val="2"/>
          <w:numId w:val="162"/>
        </w:numPr>
        <w:tabs>
          <w:tab w:val="left" w:pos="170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в течение периода выполнения Энергосберегающих мероприятий передать Заказчику по Акту приема-передачи демонтированное оборудование для последующей утилизации или иного использования Заказчиком;</w:t>
      </w:r>
    </w:p>
    <w:p w:rsidR="00A26422" w:rsidRDefault="00A26422" w:rsidP="00A26422">
      <w:pPr>
        <w:numPr>
          <w:ilvl w:val="2"/>
          <w:numId w:val="162"/>
        </w:numPr>
        <w:tabs>
          <w:tab w:val="left" w:pos="1785"/>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предоставить Заказчику руководства по работе и эксплуатации и рекомендуемые каталоги запасных частей для обслуживания оборудования при подписании Акта приемки соответствующего Энергосберегающего мероприятия;</w:t>
      </w:r>
    </w:p>
    <w:p w:rsidR="00A26422" w:rsidRDefault="00A26422" w:rsidP="00A26422">
      <w:pPr>
        <w:numPr>
          <w:ilvl w:val="2"/>
          <w:numId w:val="162"/>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proofErr w:type="gramStart"/>
      <w:r>
        <w:rPr>
          <w:rFonts w:ascii="Times New Roman" w:hAnsi="Times New Roman" w:cs="Times New Roman"/>
          <w:sz w:val="24"/>
          <w:szCs w:val="24"/>
        </w:rPr>
        <w:t xml:space="preserve">обеспечивать надлежащие условия для осуществления Заказчиком текущей деятельности, соответствующие законодательству Российской Федерации, включая требования технических регламентов, государственных стандартов, </w:t>
      </w:r>
      <w:r>
        <w:rPr>
          <w:rFonts w:ascii="Times New Roman" w:hAnsi="Times New Roman" w:cs="Times New Roman"/>
          <w:sz w:val="24"/>
          <w:szCs w:val="24"/>
        </w:rPr>
        <w:lastRenderedPageBreak/>
        <w:t>строительных норм и правил, других нормативов в области строительства, санитарных правил и норм, гигиенических нормативов;</w:t>
      </w:r>
      <w:proofErr w:type="gramEnd"/>
    </w:p>
    <w:p w:rsidR="00A26422" w:rsidRDefault="00A26422" w:rsidP="00A26422">
      <w:pPr>
        <w:pStyle w:val="ae"/>
        <w:numPr>
          <w:ilvl w:val="2"/>
          <w:numId w:val="162"/>
        </w:numPr>
        <w:tabs>
          <w:tab w:val="left" w:pos="2238"/>
        </w:tabs>
        <w:kinsoku w:val="0"/>
        <w:overflowPunct w:val="0"/>
        <w:ind w:left="0" w:firstLine="851"/>
        <w:jc w:val="both"/>
      </w:pPr>
      <w:r>
        <w:t xml:space="preserve">уведомлять Заказчика о событиях и обстоятельствах, которые могут оказать негативное влияние на ход, качество, сроки осуществления энергосберегающих мероприятий, или на </w:t>
      </w:r>
      <w:proofErr w:type="spellStart"/>
      <w:r>
        <w:t>недостижение</w:t>
      </w:r>
      <w:proofErr w:type="spellEnd"/>
      <w:r>
        <w:t xml:space="preserve"> плановых показателей экономии тепловой энергии, а также в случае наступления обстоятельств непреодолимой</w:t>
      </w:r>
      <w:r>
        <w:rPr>
          <w:spacing w:val="-14"/>
        </w:rPr>
        <w:t xml:space="preserve"> </w:t>
      </w:r>
      <w:r>
        <w:t>силы, по мере выявления указанных обстоятельств;</w:t>
      </w:r>
    </w:p>
    <w:p w:rsidR="00A26422" w:rsidRDefault="00A26422" w:rsidP="00A26422">
      <w:pPr>
        <w:pStyle w:val="ae"/>
        <w:numPr>
          <w:ilvl w:val="2"/>
          <w:numId w:val="162"/>
        </w:numPr>
        <w:tabs>
          <w:tab w:val="left" w:pos="2238"/>
        </w:tabs>
        <w:kinsoku w:val="0"/>
        <w:overflowPunct w:val="0"/>
        <w:ind w:left="0" w:firstLine="851"/>
        <w:jc w:val="both"/>
      </w:pPr>
      <w:r>
        <w:t>по истечению последнего отчетного периода подготовить и представить Заказчику Итоговый отчет, содержащий результаты отчета экономии тепловой энергии за весь период исполнения настоящего Договора (Контракта);</w:t>
      </w:r>
    </w:p>
    <w:p w:rsidR="00A26422" w:rsidRDefault="00A26422" w:rsidP="00A26422">
      <w:pPr>
        <w:numPr>
          <w:ilvl w:val="2"/>
          <w:numId w:val="162"/>
        </w:numPr>
        <w:tabs>
          <w:tab w:val="left" w:pos="2238"/>
        </w:tabs>
        <w:kinsoku w:val="0"/>
        <w:overflowPunct w:val="0"/>
        <w:autoSpaceDE w:val="0"/>
        <w:autoSpaceDN w:val="0"/>
        <w:adjustRightInd w:val="0"/>
        <w:spacing w:after="0" w:line="240" w:lineRule="auto"/>
        <w:ind w:left="0" w:firstLine="820"/>
        <w:jc w:val="both"/>
        <w:rPr>
          <w:rFonts w:ascii="Times New Roman" w:hAnsi="Times New Roman" w:cs="Times New Roman"/>
          <w:sz w:val="24"/>
          <w:szCs w:val="24"/>
        </w:rPr>
      </w:pPr>
      <w:r>
        <w:rPr>
          <w:rFonts w:ascii="Times New Roman" w:hAnsi="Times New Roman" w:cs="Times New Roman"/>
          <w:sz w:val="24"/>
          <w:szCs w:val="24"/>
        </w:rPr>
        <w:t>обеспечить за свой счет устранение недостатков и дефектов установленного оборудования и устройств в течение срока действия гарантии на данное</w:t>
      </w:r>
      <w:r>
        <w:rPr>
          <w:rFonts w:ascii="Times New Roman" w:hAnsi="Times New Roman" w:cs="Times New Roman"/>
          <w:spacing w:val="-4"/>
          <w:sz w:val="24"/>
          <w:szCs w:val="24"/>
        </w:rPr>
        <w:t xml:space="preserve"> </w:t>
      </w:r>
      <w:r>
        <w:rPr>
          <w:rFonts w:ascii="Times New Roman" w:hAnsi="Times New Roman" w:cs="Times New Roman"/>
          <w:sz w:val="24"/>
          <w:szCs w:val="24"/>
        </w:rPr>
        <w:t>оборудование.</w:t>
      </w:r>
    </w:p>
    <w:p w:rsidR="00A26422" w:rsidRDefault="00A26422" w:rsidP="00A26422">
      <w:pPr>
        <w:tabs>
          <w:tab w:val="left" w:pos="2238"/>
        </w:tabs>
        <w:kinsoku w:val="0"/>
        <w:overflowPunct w:val="0"/>
        <w:autoSpaceDE w:val="0"/>
        <w:autoSpaceDN w:val="0"/>
        <w:adjustRightInd w:val="0"/>
        <w:spacing w:after="0" w:line="240" w:lineRule="auto"/>
        <w:ind w:left="820"/>
        <w:jc w:val="both"/>
        <w:rPr>
          <w:rFonts w:ascii="Times New Roman" w:hAnsi="Times New Roman" w:cs="Times New Roman"/>
          <w:sz w:val="24"/>
          <w:szCs w:val="24"/>
        </w:rPr>
      </w:pPr>
    </w:p>
    <w:p w:rsidR="00A26422" w:rsidRDefault="00A26422" w:rsidP="00A26422">
      <w:pPr>
        <w:numPr>
          <w:ilvl w:val="0"/>
          <w:numId w:val="164"/>
        </w:numPr>
        <w:kinsoku w:val="0"/>
        <w:overflowPunct w:val="0"/>
        <w:autoSpaceDE w:val="0"/>
        <w:autoSpaceDN w:val="0"/>
        <w:adjustRightInd w:val="0"/>
        <w:spacing w:before="244"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ОТВЕТСТВЕННОСТЬ СТОРОН</w:t>
      </w:r>
    </w:p>
    <w:p w:rsidR="00A26422" w:rsidRDefault="00A26422" w:rsidP="00A26422">
      <w:pPr>
        <w:kinsoku w:val="0"/>
        <w:overflowPunct w:val="0"/>
        <w:autoSpaceDE w:val="0"/>
        <w:autoSpaceDN w:val="0"/>
        <w:adjustRightInd w:val="0"/>
        <w:spacing w:before="244" w:after="0" w:line="240" w:lineRule="auto"/>
        <w:ind w:left="644"/>
        <w:outlineLvl w:val="0"/>
        <w:rPr>
          <w:rFonts w:ascii="Times New Roman" w:eastAsia="Times New Roman" w:hAnsi="Times New Roman" w:cs="Times New Roman"/>
          <w:b/>
          <w:bCs/>
          <w:sz w:val="24"/>
          <w:szCs w:val="24"/>
          <w:lang w:eastAsia="ru-RU"/>
        </w:rPr>
      </w:pP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12.1.</w:t>
      </w:r>
      <w:r>
        <w:rPr>
          <w:rFonts w:ascii="Times New Roman" w:hAnsi="Times New Roman" w:cs="Times New Roman"/>
          <w:sz w:val="24"/>
          <w:szCs w:val="24"/>
        </w:rPr>
        <w:t xml:space="preserve"> За невыполнение или ненадлежащее выполнение настоящего Договора (Контракта) Стороны несут ответственность в соответствии с законодательством Российской Федерации и условиями настоящего Договора (Контракта).</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12.2.</w:t>
      </w:r>
      <w:r>
        <w:rPr>
          <w:rFonts w:ascii="Times New Roman" w:hAnsi="Times New Roman" w:cs="Times New Roman"/>
          <w:sz w:val="24"/>
          <w:szCs w:val="24"/>
        </w:rPr>
        <w:t xml:space="preserve"> Исполнитель несет ответственность за неисполнение обязательств по достижению определенной в настоящем Договоре (Контракте) доли размера экономии, определяемой по итогам расчетного периода в виде неустойки (штрафа, пени). Неустойка (штраф, пеня) определяется в размере, равном произведению цены (тарифа) на тепловую энергию, определяемой в соответствии с настоящим Договором (Контрактом), и разницы между размером экономии тепловой энергии в натуральном выражении, предусмотренного настоящим Договором (Контрактом), и фактически достигнутым размером экономии в натуральном выражении. </w:t>
      </w:r>
      <w:proofErr w:type="gramStart"/>
      <w:r>
        <w:rPr>
          <w:rFonts w:ascii="Times New Roman" w:hAnsi="Times New Roman" w:cs="Times New Roman"/>
          <w:sz w:val="24"/>
          <w:szCs w:val="24"/>
        </w:rPr>
        <w:t xml:space="preserve">При этом разница между размером неустойки (штрафом, пени)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Исполнителем предусмотренного настоящим Договором (Контрактом) размера экономии (доли размера экономии) для соответствующего календарного периода и размером платежа в адрес Исполнителя за фактически достигнутую экономию не должна превышать 10 процентов от произведения цены (тарифа) на тепловую энергию, определяемой в соответствии с настоящим Договором (Контрактом), и предусмотренного для соответствующего календарного периода размера</w:t>
      </w:r>
      <w:proofErr w:type="gramEnd"/>
      <w:r>
        <w:rPr>
          <w:rFonts w:ascii="Times New Roman" w:hAnsi="Times New Roman" w:cs="Times New Roman"/>
          <w:sz w:val="24"/>
          <w:szCs w:val="24"/>
        </w:rPr>
        <w:t xml:space="preserve"> экономии тепловой энергии в натуральном выражении.</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12.3.</w:t>
      </w:r>
      <w:r>
        <w:rPr>
          <w:rFonts w:ascii="Times New Roman" w:hAnsi="Times New Roman" w:cs="Times New Roman"/>
          <w:sz w:val="24"/>
          <w:szCs w:val="24"/>
        </w:rPr>
        <w:t xml:space="preserve"> Исполнитель несет ответственность перед Заказчиком за допущенные в ходе осуществления энергосберегающих мероприятий отступления от требований законодательства Российской Федерации, в том числе требований технических регламентов при осуществлении энергосберегающих мероприятий. В случае отступления от установленных законодательством Российской Федерации требований, Заказчик вправе потребовать устранения выявленных отступлений и нарушений, в том числе, если данное отступление и нарушение было выявлено после приемки соответствующего энергосберегающего мероприятия (мероприятий).</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12.4.</w:t>
      </w:r>
      <w:r>
        <w:rPr>
          <w:rFonts w:ascii="Times New Roman" w:hAnsi="Times New Roman" w:cs="Times New Roman"/>
          <w:sz w:val="24"/>
          <w:szCs w:val="24"/>
        </w:rPr>
        <w:t xml:space="preserve"> Исполнитель несет ответственность перед </w:t>
      </w:r>
      <w:proofErr w:type="gramStart"/>
      <w:r>
        <w:rPr>
          <w:rFonts w:ascii="Times New Roman" w:hAnsi="Times New Roman" w:cs="Times New Roman"/>
          <w:sz w:val="24"/>
          <w:szCs w:val="24"/>
        </w:rPr>
        <w:t>Заказчиком</w:t>
      </w:r>
      <w:proofErr w:type="gramEnd"/>
      <w:r>
        <w:rPr>
          <w:rFonts w:ascii="Times New Roman" w:hAnsi="Times New Roman" w:cs="Times New Roman"/>
          <w:sz w:val="24"/>
          <w:szCs w:val="24"/>
        </w:rPr>
        <w:t xml:space="preserve"> за соблюдение установленных санитарно-гигиенических и технических требований по режимам энергоснабжения, режимам и параметрам работы энергопотребляющих установок Объекта </w:t>
      </w:r>
      <w:proofErr w:type="spellStart"/>
      <w:r>
        <w:rPr>
          <w:rFonts w:ascii="Times New Roman" w:hAnsi="Times New Roman" w:cs="Times New Roman"/>
          <w:sz w:val="24"/>
          <w:szCs w:val="24"/>
        </w:rPr>
        <w:t>энергосервиса</w:t>
      </w:r>
      <w:proofErr w:type="spellEnd"/>
      <w:r>
        <w:rPr>
          <w:rFonts w:ascii="Times New Roman" w:hAnsi="Times New Roman" w:cs="Times New Roman"/>
          <w:sz w:val="24"/>
          <w:szCs w:val="24"/>
        </w:rPr>
        <w:t xml:space="preserve"> с учетом их функционального назначения при условии соблюдения поставщиками тепловой энергии определенных в заключенных с ними договорах параметров и режимов энергоснабжения. </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lastRenderedPageBreak/>
        <w:t>12.5.</w:t>
      </w:r>
      <w:r>
        <w:rPr>
          <w:rFonts w:ascii="Times New Roman" w:hAnsi="Times New Roman" w:cs="Times New Roman"/>
          <w:sz w:val="24"/>
          <w:szCs w:val="24"/>
        </w:rPr>
        <w:t xml:space="preserve"> Исполнитель несет ответственность перед Заказчиком за последствия неисполнения или ненадлежащего осуществления энергосберегающих мероприятий (отдельных этапов энергосберегающих мероприятий) третьими лицами.</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12.6.</w:t>
      </w:r>
      <w:r>
        <w:rPr>
          <w:rFonts w:ascii="Times New Roman" w:hAnsi="Times New Roman" w:cs="Times New Roman"/>
          <w:sz w:val="24"/>
          <w:szCs w:val="24"/>
        </w:rPr>
        <w:t xml:space="preserve"> Исполнитель несет ответственность за вред или ущерб, причиненный третьим лицам в процессе выполнения настоящего Договора (Контракта) в результате действий Исполнителя.</w:t>
      </w:r>
    </w:p>
    <w:p w:rsidR="00A26422" w:rsidRDefault="00A26422" w:rsidP="00A26422">
      <w:pPr>
        <w:tabs>
          <w:tab w:val="left" w:pos="2238"/>
        </w:tabs>
        <w:kinsoku w:val="0"/>
        <w:overflowPunct w:val="0"/>
        <w:autoSpaceDE w:val="0"/>
        <w:autoSpaceDN w:val="0"/>
        <w:adjustRightInd w:val="0"/>
        <w:spacing w:after="0" w:line="240" w:lineRule="auto"/>
        <w:ind w:firstLine="820"/>
        <w:jc w:val="both"/>
        <w:rPr>
          <w:rFonts w:ascii="Times New Roman" w:hAnsi="Times New Roman" w:cs="Times New Roman"/>
          <w:sz w:val="24"/>
          <w:szCs w:val="24"/>
        </w:rPr>
      </w:pPr>
      <w:r>
        <w:rPr>
          <w:rFonts w:ascii="Times New Roman" w:hAnsi="Times New Roman" w:cs="Times New Roman"/>
          <w:sz w:val="28"/>
          <w:szCs w:val="28"/>
        </w:rPr>
        <w:t>12.7.</w:t>
      </w:r>
      <w:r>
        <w:rPr>
          <w:rFonts w:ascii="Times New Roman" w:hAnsi="Times New Roman" w:cs="Times New Roman"/>
          <w:sz w:val="24"/>
          <w:szCs w:val="24"/>
        </w:rPr>
        <w:t xml:space="preserve"> Исполнитель не несет ответственности за частичное или полное неисполнение обязательств по настоящему Договору (Контракту), если оно произошло по вине Заказчика, в силу обстоятельств непреодолимой силы.</w:t>
      </w:r>
    </w:p>
    <w:p w:rsidR="00A26422" w:rsidRDefault="00A26422" w:rsidP="00A26422">
      <w:pPr>
        <w:shd w:val="clear" w:color="auto" w:fill="FFFFFF"/>
        <w:kinsoku w:val="0"/>
        <w:overflowPunct w:val="0"/>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12.8.</w:t>
      </w:r>
      <w:r>
        <w:rPr>
          <w:rFonts w:ascii="Times New Roman" w:eastAsia="Calibri" w:hAnsi="Times New Roman" w:cs="Times New Roman"/>
          <w:sz w:val="24"/>
          <w:szCs w:val="24"/>
          <w:lang w:eastAsia="ru-RU"/>
        </w:rPr>
        <w:t xml:space="preserve"> Исполнитель не несет ответственности за частичное или полное неисполнение обязательств по осуществлению энергосберегающих мероприятий:</w:t>
      </w:r>
    </w:p>
    <w:p w:rsidR="00A26422" w:rsidRDefault="00A26422" w:rsidP="00A26422">
      <w:pPr>
        <w:widowControl w:val="0"/>
        <w:numPr>
          <w:ilvl w:val="2"/>
          <w:numId w:val="166"/>
        </w:numPr>
        <w:shd w:val="clear" w:color="auto" w:fill="FFFFFF"/>
        <w:autoSpaceDE w:val="0"/>
        <w:autoSpaceDN w:val="0"/>
        <w:adjustRightInd w:val="0"/>
        <w:spacing w:after="0" w:line="240" w:lineRule="auto"/>
        <w:ind w:left="0" w:firstLine="851"/>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случаях, когда органы государственного контроля и надзора, получение разрешений от которых необходимо для реализации и (или) приемки соответствующих энергосберегающих мероприятий, нарушили административные регламенты предоставления соответствующих государственных услуг, выполнения соответствующих государственных функций;</w:t>
      </w:r>
    </w:p>
    <w:p w:rsidR="00A26422" w:rsidRDefault="00A26422" w:rsidP="00A26422">
      <w:pPr>
        <w:widowControl w:val="0"/>
        <w:numPr>
          <w:ilvl w:val="2"/>
          <w:numId w:val="166"/>
        </w:numPr>
        <w:shd w:val="clear" w:color="auto" w:fill="FFFFFF"/>
        <w:autoSpaceDE w:val="0"/>
        <w:autoSpaceDN w:val="0"/>
        <w:adjustRightInd w:val="0"/>
        <w:spacing w:after="0" w:line="240" w:lineRule="auto"/>
        <w:ind w:left="0"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вине ресурсоснабжающих организаций, взаимодействие с которыми необходимо для реализации и (или) приемки соответствующих энергосберегающих мероприятий.</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12.9.</w:t>
      </w:r>
      <w:r>
        <w:rPr>
          <w:rFonts w:ascii="Times New Roman" w:eastAsia="Calibri" w:hAnsi="Times New Roman" w:cs="Times New Roman"/>
          <w:sz w:val="24"/>
          <w:szCs w:val="24"/>
          <w:lang w:eastAsia="ru-RU"/>
        </w:rPr>
        <w:t xml:space="preserve"> Заказчик несет ответственность за неисполнение обязательства по оплате настоящего Договора (Контракта) в виде неустойки (штрафа, пени), которая </w:t>
      </w:r>
      <w:proofErr w:type="gramStart"/>
      <w:r>
        <w:rPr>
          <w:rFonts w:ascii="Times New Roman" w:eastAsia="Calibri" w:hAnsi="Times New Roman" w:cs="Times New Roman"/>
          <w:sz w:val="24"/>
          <w:szCs w:val="24"/>
          <w:lang w:eastAsia="ru-RU"/>
        </w:rPr>
        <w:t>начисляется за каждый день просрочки исполнения обязательства начиная</w:t>
      </w:r>
      <w:proofErr w:type="gramEnd"/>
      <w:r>
        <w:rPr>
          <w:rFonts w:ascii="Times New Roman" w:eastAsia="Calibri" w:hAnsi="Times New Roman" w:cs="Times New Roman"/>
          <w:sz w:val="24"/>
          <w:szCs w:val="24"/>
          <w:lang w:eastAsia="ru-RU"/>
        </w:rPr>
        <w:t xml:space="preserve"> со дня, следующего за днем истечения установленного настоящим Договором (Контрактом) срока исполнения обязательства. Неустойка (штраф, пеня) определяется как произведение одной трехсотой действующей на день уплаты неустойки (штрафа, пеней) ставки рефинансирования Центрального банка Российской Федерации и размера соответствующего платежа, который должен быть уплачен Заказчиком. </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12.10.</w:t>
      </w:r>
      <w:r>
        <w:rPr>
          <w:rFonts w:ascii="Times New Roman" w:eastAsia="Calibri" w:hAnsi="Times New Roman" w:cs="Times New Roman"/>
          <w:sz w:val="24"/>
          <w:szCs w:val="24"/>
          <w:lang w:eastAsia="ru-RU"/>
        </w:rPr>
        <w:t xml:space="preserve"> Заказчик несет ответственность за неисполнение или ненадлежащее исполнение обязательств по соблюдению режимов и условий использования тепловой энергии Заказчиком в виде безвозмездного устранения выявленных недостатков и возмещение убытков, возникших у Исполнителя в результате неисполнения (ненадлежащего исполнения) указанных обязательств.</w:t>
      </w:r>
    </w:p>
    <w:p w:rsidR="00A26422" w:rsidRDefault="00A26422" w:rsidP="00A26422">
      <w:pPr>
        <w:widowControl w:val="0"/>
        <w:shd w:val="clear" w:color="auto" w:fill="FFFFFF"/>
        <w:autoSpaceDE w:val="0"/>
        <w:autoSpaceDN w:val="0"/>
        <w:adjustRightInd w:val="0"/>
        <w:spacing w:after="0" w:line="240" w:lineRule="auto"/>
        <w:ind w:firstLine="820"/>
        <w:jc w:val="both"/>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12.11.</w:t>
      </w:r>
      <w:r>
        <w:rPr>
          <w:rFonts w:ascii="Times New Roman" w:eastAsia="Calibri" w:hAnsi="Times New Roman" w:cs="Times New Roman"/>
          <w:sz w:val="24"/>
          <w:szCs w:val="24"/>
          <w:lang w:eastAsia="ru-RU"/>
        </w:rPr>
        <w:t xml:space="preserve"> Уплата неустойки не освобождает Стороны от исполнения обязательств по настоящему Договору (Контракту).</w:t>
      </w: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ПОРЯДОК РАЗРЕШЕНИЯ СПОРОВ</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13.1</w:t>
      </w:r>
      <w:r>
        <w:rPr>
          <w:rFonts w:ascii="Times New Roman" w:hAnsi="Times New Roman" w:cs="Times New Roman"/>
          <w:sz w:val="24"/>
          <w:szCs w:val="24"/>
        </w:rPr>
        <w:t>.</w:t>
      </w:r>
      <w:r>
        <w:rPr>
          <w:rFonts w:ascii="Times New Roman" w:hAnsi="Times New Roman" w:cs="Times New Roman"/>
          <w:sz w:val="24"/>
          <w:szCs w:val="24"/>
        </w:rPr>
        <w:tab/>
      </w:r>
      <w:proofErr w:type="gramStart"/>
      <w:r>
        <w:rPr>
          <w:rFonts w:ascii="Times New Roman" w:hAnsi="Times New Roman" w:cs="Times New Roman"/>
          <w:sz w:val="24"/>
          <w:szCs w:val="24"/>
        </w:rPr>
        <w:t xml:space="preserve">Все споры и разногласия, возникающие в связи с исполнением настоящего Договора </w:t>
      </w:r>
      <w:r>
        <w:rPr>
          <w:rFonts w:ascii="Times New Roman" w:eastAsia="Calibri" w:hAnsi="Times New Roman" w:cs="Times New Roman"/>
          <w:sz w:val="24"/>
          <w:szCs w:val="24"/>
          <w:lang w:eastAsia="ru-RU"/>
        </w:rPr>
        <w:t>(Контракта)</w:t>
      </w:r>
      <w:r>
        <w:rPr>
          <w:rFonts w:ascii="Times New Roman" w:hAnsi="Times New Roman" w:cs="Times New Roman"/>
          <w:sz w:val="24"/>
          <w:szCs w:val="24"/>
        </w:rPr>
        <w:t xml:space="preserve">, в том числе в связи с определением в расчетном периоде экономии, приведенной к сопоставимым условиям, а также в связи с его изменением, расторжением или признанием недействительным Стороны будут стремиться решить путем переговоров в досудебном порядке в соответствии с законодательством Российской Федерации. </w:t>
      </w:r>
      <w:proofErr w:type="gramEnd"/>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13.2.</w:t>
      </w:r>
      <w:r>
        <w:rPr>
          <w:rFonts w:ascii="Times New Roman" w:hAnsi="Times New Roman" w:cs="Times New Roman"/>
          <w:sz w:val="24"/>
          <w:szCs w:val="24"/>
        </w:rPr>
        <w:tab/>
        <w:t>Переговорная процедура осуществляется в установленном настоящим разделом Договора (Контракта) порядке и начинается с момента письменного уведомления Стороны о возникновении спора или разногласий. В случае если указанный спор не будет разрешен Сторонами в течение 15 (пятнадцати) календарных дней после получения такого письменного уведомления, Сторона вправе обратиться за разрешением данного спора в судебные органы.</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13.3</w:t>
      </w:r>
      <w:r>
        <w:rPr>
          <w:rFonts w:ascii="Times New Roman" w:hAnsi="Times New Roman" w:cs="Times New Roman"/>
          <w:sz w:val="24"/>
          <w:szCs w:val="24"/>
        </w:rPr>
        <w:t>.</w:t>
      </w:r>
      <w:r>
        <w:rPr>
          <w:rFonts w:ascii="Times New Roman" w:hAnsi="Times New Roman" w:cs="Times New Roman"/>
          <w:sz w:val="24"/>
          <w:szCs w:val="24"/>
        </w:rPr>
        <w:tab/>
        <w:t xml:space="preserve">До момента обращения Сторон в суд, Стороны по взаимному согласию вправе обратиться за разрешением спора к независимой организации (эксперту). Выбор </w:t>
      </w:r>
      <w:r>
        <w:rPr>
          <w:rFonts w:ascii="Times New Roman" w:hAnsi="Times New Roman" w:cs="Times New Roman"/>
          <w:sz w:val="24"/>
          <w:szCs w:val="24"/>
        </w:rPr>
        <w:lastRenderedPageBreak/>
        <w:t>независимой организации (эксперта) осуществляется по соглашению Сторон. Решение независимой организации (эксперта) или независимого эксперта носит рекомендательный характер для Сторон.</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r>
        <w:rPr>
          <w:rFonts w:ascii="Times New Roman" w:hAnsi="Times New Roman" w:cs="Times New Roman"/>
          <w:sz w:val="28"/>
          <w:szCs w:val="28"/>
        </w:rPr>
        <w:t>13.4</w:t>
      </w:r>
      <w:r>
        <w:rPr>
          <w:rFonts w:ascii="Times New Roman" w:hAnsi="Times New Roman" w:cs="Times New Roman"/>
          <w:sz w:val="24"/>
          <w:szCs w:val="24"/>
        </w:rPr>
        <w:t>.</w:t>
      </w:r>
      <w:r>
        <w:rPr>
          <w:rFonts w:ascii="Times New Roman" w:hAnsi="Times New Roman" w:cs="Times New Roman"/>
          <w:sz w:val="24"/>
          <w:szCs w:val="24"/>
        </w:rPr>
        <w:tab/>
        <w:t>Расходы по оплате услуг независимой организации (эксперта) несет Сторона, направившая письменное уведомление о возникновении спора или разногласий. По соглашению Сторон, данные расходы могут быть компенсированы другой Стороной.</w:t>
      </w:r>
    </w:p>
    <w:p w:rsidR="00A26422" w:rsidRDefault="00A26422" w:rsidP="00A26422">
      <w:pPr>
        <w:kinsoku w:val="0"/>
        <w:overflowPunct w:val="0"/>
        <w:autoSpaceDE w:val="0"/>
        <w:autoSpaceDN w:val="0"/>
        <w:adjustRightInd w:val="0"/>
        <w:spacing w:after="0" w:line="240" w:lineRule="auto"/>
        <w:ind w:firstLine="822"/>
        <w:jc w:val="both"/>
        <w:rPr>
          <w:rFonts w:ascii="Times New Roman" w:hAnsi="Times New Roman" w:cs="Times New Roman"/>
          <w:sz w:val="24"/>
          <w:szCs w:val="24"/>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ПОРЯДОК РАСТОРЖЕНИЯ И ИЗМЕНЕНИЯ ДОГОВОРА </w:t>
      </w:r>
      <w:r>
        <w:rPr>
          <w:rFonts w:ascii="Times New Roman" w:eastAsia="Calibri" w:hAnsi="Times New Roman" w:cs="Times New Roman"/>
          <w:b/>
          <w:sz w:val="24"/>
          <w:szCs w:val="24"/>
          <w:lang w:eastAsia="ru-RU"/>
        </w:rPr>
        <w:t>(КОНТРАКТА)</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w:t>
      </w:r>
      <w:proofErr w:type="gramStart"/>
      <w:r>
        <w:rPr>
          <w:rFonts w:ascii="Times New Roman" w:eastAsia="Calibri" w:hAnsi="Times New Roman" w:cs="Times New Roman"/>
          <w:sz w:val="24"/>
          <w:szCs w:val="24"/>
          <w:lang w:eastAsia="ru-RU"/>
        </w:rPr>
        <w:t>быть</w:t>
      </w:r>
      <w:proofErr w:type="gramEnd"/>
      <w:r>
        <w:rPr>
          <w:rFonts w:ascii="Times New Roman" w:eastAsia="Calibri" w:hAnsi="Times New Roman" w:cs="Times New Roman"/>
          <w:sz w:val="24"/>
          <w:szCs w:val="24"/>
          <w:lang w:eastAsia="ru-RU"/>
        </w:rPr>
        <w:t xml:space="preserve"> расторгнут досрочно по соглашению Сторон или решению суда в случае существенного нарушения условий Договора (Контракта) одной из Сторон.</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Основаниями для досрочного прекращения действия настоящего Договора (Контракта) являются: </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случаи, когда федеральные, региональные или местные нормативные правовые акты устанавливают нормы, которые существенно ухудшают положение Исполнителя, при условии, что Договор (Контракт) не может быть изменен для того, чтобы в достаточной степени компенсировать Исполнителю потенциальный ущерб от таких норм;</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случаи обнаружения в течение года после подписания Договора (Контракта), скрытых существенных технических недостатков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существование которых нельзя было разумно предвидеть или выявить при технических обследованиях.</w:t>
      </w:r>
    </w:p>
    <w:p w:rsidR="00A26422" w:rsidRDefault="00A26422" w:rsidP="00A26422">
      <w:pPr>
        <w:widowControl w:val="0"/>
        <w:numPr>
          <w:ilvl w:val="2"/>
          <w:numId w:val="60"/>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закрытие, прекращение работы, перепрофилирование одного или нескольких зданий, входящих в Объект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существенным ухудшением положения Исполнителя понимаются следующие ситуации:</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доходы Исполнителя по Договору (Контракту) снижаются </w:t>
      </w:r>
      <w:proofErr w:type="gramStart"/>
      <w:r>
        <w:rPr>
          <w:rFonts w:ascii="Times New Roman" w:eastAsia="Calibri" w:hAnsi="Times New Roman" w:cs="Times New Roman"/>
          <w:sz w:val="24"/>
          <w:szCs w:val="24"/>
          <w:lang w:eastAsia="ru-RU"/>
        </w:rPr>
        <w:t>на</w:t>
      </w:r>
      <w:proofErr w:type="gramEnd"/>
      <w:r>
        <w:rPr>
          <w:rFonts w:ascii="Times New Roman" w:eastAsia="Calibri" w:hAnsi="Times New Roman" w:cs="Times New Roman"/>
          <w:sz w:val="24"/>
          <w:szCs w:val="24"/>
          <w:lang w:eastAsia="ru-RU"/>
        </w:rPr>
        <w:t xml:space="preserve"> ___ (    ) планируемого объема и более;</w:t>
      </w:r>
    </w:p>
    <w:p w:rsidR="00A26422" w:rsidRDefault="00A26422" w:rsidP="00A26422">
      <w:pPr>
        <w:widowControl w:val="0"/>
        <w:numPr>
          <w:ilvl w:val="2"/>
          <w:numId w:val="62"/>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вызванная изменением федеральных, региональных или местных нормативных правовых актов задержка в приемке двух и более энергосберегающих мероприятий составляет более 6 (шести) календарных месяцев относительно сроков календарного плана энергосберегающих мероприятий, установленного Приложением к настоящему Договору (Контракту).</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Под закрытием здания в настоящем Договоре (Контракте) понимается признание здания непригодным для дальнейшей эксплуатации по любым основаниям с установлением запрета на его эксплуатацию.</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неотделимые улучшения, произведенные Исполнителем, переходят в собственность Заказчика без дополнительной оплаты. Расходы, связанные с демонтажем оборудования, относящегося к отделимым улучшениям, возлагаются на Исполнителя.</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неотделимые улучшения, произведенные Исполнителем, переходят в собственность Заказчика в части, оплаченной за счет экономии тепловой энергии. Расходы, связанные с демонтажем оборудования, относящегося к отделимым улучшениям, возлагаются на Заказчика.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Если иное не установлено соглашением Сторон под частью, оплаченной за счет экономии тепловой энергии, указанной в пункте 14.5. настоящего Договора (Контракта), понимается произведение совокупной стоимости неотделимых улучшений, произведенных Исполнителем и принятых Заказчиком, и оплаченной доли стоимости. </w:t>
      </w:r>
      <w:proofErr w:type="gramStart"/>
      <w:r>
        <w:rPr>
          <w:rFonts w:ascii="Times New Roman" w:eastAsia="Calibri" w:hAnsi="Times New Roman" w:cs="Times New Roman"/>
          <w:sz w:val="24"/>
          <w:szCs w:val="24"/>
          <w:lang w:eastAsia="ru-RU"/>
        </w:rPr>
        <w:t xml:space="preserve">Совокупная стоимость неотделимых улучшений 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17"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w:t>
      </w:r>
      <w:r>
        <w:rPr>
          <w:rFonts w:ascii="Times New Roman" w:hAnsi="Times New Roman" w:cs="Times New Roman"/>
          <w:color w:val="000000" w:themeColor="text1"/>
          <w:sz w:val="24"/>
          <w:szCs w:val="24"/>
        </w:rPr>
        <w:br/>
        <w:t>№ 100.</w:t>
      </w:r>
      <w:proofErr w:type="gramEnd"/>
      <w:r>
        <w:rPr>
          <w:rFonts w:ascii="Times New Roman" w:eastAsia="Calibri" w:hAnsi="Times New Roman" w:cs="Times New Roman"/>
          <w:sz w:val="24"/>
          <w:szCs w:val="24"/>
          <w:lang w:eastAsia="ru-RU"/>
        </w:rPr>
        <w:t xml:space="preserve"> Оплаченная доля стоимости определяется как отношение целого числа месяцев неисполнения Договора (Контракта) до его досрочного прекращения и целого числа месяцев срока действия настоящего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Исполнителя без нарушения существенных условий Договора (Контракта) со стороны Заказчика, расходы по обеспечению полноценной работы (восстановления)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xml:space="preserve">, в том числе всех его инженерных систем, возлагаются на Исполнителя.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досрочного прекращения настоящего Договора (Контракта) по инициативе Заказчика без нарушения существенных условий Договора (Контракта) со стороны Исполнителя, расходы по обеспечению полноценной работы (восстановления) Объекта </w:t>
      </w:r>
      <w:proofErr w:type="spellStart"/>
      <w:r>
        <w:rPr>
          <w:rFonts w:ascii="Times New Roman" w:eastAsia="Calibri" w:hAnsi="Times New Roman" w:cs="Times New Roman"/>
          <w:sz w:val="24"/>
          <w:szCs w:val="24"/>
          <w:lang w:eastAsia="ru-RU"/>
        </w:rPr>
        <w:t>энергосервиса</w:t>
      </w:r>
      <w:proofErr w:type="spellEnd"/>
      <w:r>
        <w:rPr>
          <w:rFonts w:ascii="Times New Roman" w:eastAsia="Calibri" w:hAnsi="Times New Roman" w:cs="Times New Roman"/>
          <w:sz w:val="24"/>
          <w:szCs w:val="24"/>
          <w:lang w:eastAsia="ru-RU"/>
        </w:rPr>
        <w:t>, в том числе всех его инженерных систем, возлагаются на Заказчика.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 может быть изменен по взаимному письменному соглашению обеих Сторон.</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Настоящий Договор (Контракт) может </w:t>
      </w:r>
      <w:proofErr w:type="gramStart"/>
      <w:r>
        <w:rPr>
          <w:rFonts w:ascii="Times New Roman" w:eastAsia="Calibri" w:hAnsi="Times New Roman" w:cs="Times New Roman"/>
          <w:sz w:val="24"/>
          <w:szCs w:val="24"/>
          <w:lang w:eastAsia="ru-RU"/>
        </w:rPr>
        <w:t>быть</w:t>
      </w:r>
      <w:proofErr w:type="gramEnd"/>
      <w:r>
        <w:rPr>
          <w:rFonts w:ascii="Times New Roman" w:eastAsia="Calibri" w:hAnsi="Times New Roman" w:cs="Times New Roman"/>
          <w:sz w:val="24"/>
          <w:szCs w:val="24"/>
          <w:lang w:eastAsia="ru-RU"/>
        </w:rPr>
        <w:t xml:space="preserve"> расторгнут Заказчиком в одностороннем порядке по основаниям, предусмотренным </w:t>
      </w:r>
      <w:hyperlink r:id="rId18" w:history="1">
        <w:r>
          <w:rPr>
            <w:rStyle w:val="af0"/>
            <w:rFonts w:ascii="Times New Roman" w:eastAsia="Calibri" w:hAnsi="Times New Roman" w:cs="Times New Roman"/>
            <w:color w:val="auto"/>
            <w:sz w:val="24"/>
            <w:szCs w:val="24"/>
            <w:u w:val="none"/>
            <w:lang w:eastAsia="ru-RU"/>
          </w:rPr>
          <w:t>Гражданским кодексом</w:t>
        </w:r>
      </w:hyperlink>
      <w:r>
        <w:rPr>
          <w:rFonts w:ascii="Times New Roman" w:eastAsia="Calibri" w:hAnsi="Times New Roman" w:cs="Times New Roman"/>
          <w:sz w:val="24"/>
          <w:szCs w:val="24"/>
          <w:lang w:eastAsia="ru-RU"/>
        </w:rPr>
        <w:t xml:space="preserve"> Российской Федерации для одностороннего отказа от исполнения отдельных видов обязательств в порядке, установленном статьей 95 Закона № 44-ФЗ.</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законодательства Российской Федерации или принятия правового акта органа государственной (муниципальной) власти, делающих невозможным исполнение каких-либо условий настоящего Договора (Контракта), Договор (Контракт) подлежит изменению в соответствующей части с момента вступления в силу соответствующего правового акта без письменного соглашения его Сторон.</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ЭКСТРЕННЫЕ СИТУАЦИИ</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pStyle w:val="ae"/>
        <w:widowControl w:val="0"/>
        <w:numPr>
          <w:ilvl w:val="1"/>
          <w:numId w:val="164"/>
        </w:numPr>
        <w:shd w:val="clear" w:color="auto" w:fill="FFFFFF"/>
        <w:ind w:left="0" w:firstLine="851"/>
        <w:jc w:val="both"/>
        <w:rPr>
          <w:rFonts w:eastAsia="Calibri"/>
          <w:lang w:eastAsia="ru-RU"/>
        </w:rPr>
      </w:pPr>
      <w:r>
        <w:rPr>
          <w:rFonts w:eastAsia="Calibri"/>
          <w:lang w:eastAsia="ru-RU"/>
        </w:rPr>
        <w:t xml:space="preserve"> </w:t>
      </w:r>
      <w:proofErr w:type="gramStart"/>
      <w:r>
        <w:rPr>
          <w:rFonts w:eastAsia="Calibri"/>
          <w:lang w:eastAsia="ru-RU"/>
        </w:rPr>
        <w:t xml:space="preserve">Экстренной ситуацией, возникшей по вине Исполнителя, является такая ситуация, когда в связи с дефектами оборудования, устройств, материалов, установленных в ходе осуществления энергосберегающих мероприятий, а также возникшая из-за работ по осуществлению энергосберегающих мероприятий, может быть нанесен ущерб Объекту </w:t>
      </w:r>
      <w:proofErr w:type="spellStart"/>
      <w:r>
        <w:rPr>
          <w:rFonts w:eastAsia="Calibri"/>
          <w:lang w:eastAsia="ru-RU"/>
        </w:rPr>
        <w:t>энергосервиса</w:t>
      </w:r>
      <w:proofErr w:type="spellEnd"/>
      <w:r>
        <w:rPr>
          <w:rFonts w:eastAsia="Calibri"/>
          <w:lang w:eastAsia="ru-RU"/>
        </w:rPr>
        <w:t xml:space="preserve">, причинен вред здоровью или нанесен ущерб безопасности лиц, находящихся или которые могут находиться на Объекте </w:t>
      </w:r>
      <w:proofErr w:type="spellStart"/>
      <w:r>
        <w:rPr>
          <w:rFonts w:eastAsia="Calibri"/>
          <w:lang w:eastAsia="ru-RU"/>
        </w:rPr>
        <w:t>энергосервиса</w:t>
      </w:r>
      <w:proofErr w:type="spellEnd"/>
      <w:r>
        <w:rPr>
          <w:rFonts w:eastAsia="Calibri"/>
          <w:lang w:eastAsia="ru-RU"/>
        </w:rPr>
        <w:t xml:space="preserve">. </w:t>
      </w:r>
      <w:proofErr w:type="gramEnd"/>
    </w:p>
    <w:p w:rsidR="00A26422" w:rsidRDefault="00A26422" w:rsidP="00A26422">
      <w:pPr>
        <w:pStyle w:val="ae"/>
        <w:numPr>
          <w:ilvl w:val="1"/>
          <w:numId w:val="164"/>
        </w:numPr>
        <w:shd w:val="clear" w:color="auto" w:fill="FFFFFF"/>
        <w:kinsoku w:val="0"/>
        <w:overflowPunct w:val="0"/>
        <w:ind w:left="0" w:firstLine="851"/>
        <w:jc w:val="both"/>
        <w:rPr>
          <w:rFonts w:eastAsia="Calibri"/>
          <w:lang w:eastAsia="ru-RU"/>
        </w:rPr>
      </w:pPr>
      <w:r>
        <w:rPr>
          <w:rFonts w:eastAsia="Calibri"/>
          <w:lang w:eastAsia="ru-RU"/>
        </w:rPr>
        <w:t>Исполнитель обязан немедленно приступить к устранению указанной экстренной ситуации, возникшей по его вине</w:t>
      </w:r>
      <w:r>
        <w:rPr>
          <w:rFonts w:eastAsia="Calibri"/>
          <w:color w:val="FF0000"/>
          <w:lang w:eastAsia="ru-RU"/>
        </w:rPr>
        <w:t xml:space="preserve"> </w:t>
      </w:r>
      <w:r>
        <w:rPr>
          <w:rFonts w:eastAsia="Calibri"/>
          <w:lang w:eastAsia="ru-RU"/>
        </w:rPr>
        <w:t xml:space="preserve">после получения сведений об указанной экстренной ситуации. Заказчик не вправе ограничивать доступ Исполнителя к любым помещениям Объекта </w:t>
      </w:r>
      <w:proofErr w:type="spellStart"/>
      <w:r>
        <w:rPr>
          <w:rFonts w:eastAsia="Calibri"/>
          <w:lang w:eastAsia="ru-RU"/>
        </w:rPr>
        <w:t>энергосервиса</w:t>
      </w:r>
      <w:proofErr w:type="spellEnd"/>
      <w:r>
        <w:rPr>
          <w:rFonts w:eastAsia="Calibri"/>
          <w:lang w:eastAsia="ru-RU"/>
        </w:rPr>
        <w:t xml:space="preserve"> в случаях необходимости предотвращения и устранения любых экстренных ситуаций при предъявлении персоналом Исполнителя или уполномоченных им лиц служебных удостоверений личности сотрудников.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вине Исполнителя, он обязан немедленно проинформировать об этом </w:t>
      </w:r>
      <w:r>
        <w:rPr>
          <w:rFonts w:ascii="Times New Roman" w:eastAsia="Calibri" w:hAnsi="Times New Roman" w:cs="Times New Roman"/>
          <w:sz w:val="24"/>
          <w:szCs w:val="24"/>
          <w:lang w:eastAsia="ru-RU"/>
        </w:rPr>
        <w:lastRenderedPageBreak/>
        <w:t xml:space="preserve">Исполнителя. </w:t>
      </w:r>
      <w:proofErr w:type="gramStart"/>
      <w:r>
        <w:rPr>
          <w:rFonts w:ascii="Times New Roman" w:eastAsia="Calibri" w:hAnsi="Times New Roman" w:cs="Times New Roman"/>
          <w:sz w:val="24"/>
          <w:szCs w:val="24"/>
          <w:lang w:eastAsia="ru-RU"/>
        </w:rPr>
        <w:t>В случае если Исполнитель не приступает к немедленному исправлению указанной экстренной ситуации или не отвечает по всем каналам связи (телефон, факс, 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смс) в течение 8 (восьми) часов, Заказчик вправе исправить ситуацию самостоятельно, при этом Исполнитель обязан компенсировать Заказчику понесенные им расходы в соответствии со сметой затрат, подтверждающей размер понесенных расходов, и иными представленными Заказчиком документами, в том числе Актами</w:t>
      </w:r>
      <w:proofErr w:type="gramEnd"/>
      <w:r>
        <w:rPr>
          <w:rFonts w:ascii="Times New Roman" w:eastAsia="Calibri" w:hAnsi="Times New Roman" w:cs="Times New Roman"/>
          <w:sz w:val="24"/>
          <w:szCs w:val="24"/>
          <w:lang w:eastAsia="ru-RU"/>
        </w:rPr>
        <w:t xml:space="preserve"> по форме КС-2, </w:t>
      </w:r>
      <w:r>
        <w:rPr>
          <w:rFonts w:ascii="Times New Roman" w:eastAsia="Calibri" w:hAnsi="Times New Roman" w:cs="Times New Roman"/>
          <w:color w:val="000000" w:themeColor="text1"/>
          <w:sz w:val="24"/>
          <w:szCs w:val="24"/>
          <w:lang w:eastAsia="ru-RU"/>
        </w:rPr>
        <w:t xml:space="preserve">утвержденной </w:t>
      </w:r>
      <w:hyperlink r:id="rId19"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возникновения по вине Исполнителя экстренной ситуации в ходе выполнения энергосберегающих мероприятий, а также в ходе их приемки, Исполнитель обязан приостановить данные мероприятия до устранения экстренной ситуации.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если Заказчику становится известно об экстренной ситуации, возникшей по его вине, он обязан в течение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уведомить об этом Исполнителя, и обязан незамедлительно приступить к устранению данной ситуации.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w:t>
      </w:r>
      <w:proofErr w:type="spellStart"/>
      <w:r>
        <w:rPr>
          <w:rFonts w:ascii="Times New Roman" w:eastAsia="Calibri" w:hAnsi="Times New Roman" w:cs="Times New Roman"/>
          <w:sz w:val="24"/>
          <w:szCs w:val="24"/>
          <w:lang w:eastAsia="ru-RU"/>
        </w:rPr>
        <w:t>неустранения</w:t>
      </w:r>
      <w:proofErr w:type="spellEnd"/>
      <w:r>
        <w:rPr>
          <w:rFonts w:ascii="Times New Roman" w:eastAsia="Calibri" w:hAnsi="Times New Roman" w:cs="Times New Roman"/>
          <w:sz w:val="24"/>
          <w:szCs w:val="24"/>
          <w:lang w:eastAsia="ru-RU"/>
        </w:rPr>
        <w:t xml:space="preserve"> Заказчиком возникшей по его вине экстренной ситуации Исполнитель вправе устранить такую экстренную ситуацию самостоятельно и потребовать от Заказчика компенсировать понесенные расходы. </w:t>
      </w:r>
      <w:proofErr w:type="gramStart"/>
      <w:r>
        <w:rPr>
          <w:rFonts w:ascii="Times New Roman" w:eastAsia="Calibri" w:hAnsi="Times New Roman" w:cs="Times New Roman"/>
          <w:color w:val="000000" w:themeColor="text1"/>
          <w:sz w:val="24"/>
          <w:szCs w:val="24"/>
          <w:lang w:eastAsia="ru-RU"/>
        </w:rPr>
        <w:t xml:space="preserve">Объем указанных расходов </w:t>
      </w:r>
      <w:r>
        <w:rPr>
          <w:rFonts w:ascii="Times New Roman" w:eastAsia="Calibri" w:hAnsi="Times New Roman" w:cs="Times New Roman"/>
          <w:sz w:val="24"/>
          <w:szCs w:val="24"/>
          <w:lang w:eastAsia="ru-RU"/>
        </w:rPr>
        <w:t xml:space="preserve">определяется в соответствии с представленной Исполнителем сметой затрат, подтверждающей размер понесенных расходов, и иными представленными Исполнителем документами, в том числе Актами по форме КС-2, </w:t>
      </w:r>
      <w:r>
        <w:rPr>
          <w:rFonts w:ascii="Times New Roman" w:eastAsia="Calibri" w:hAnsi="Times New Roman" w:cs="Times New Roman"/>
          <w:color w:val="000000" w:themeColor="text1"/>
          <w:sz w:val="24"/>
          <w:szCs w:val="24"/>
          <w:lang w:eastAsia="ru-RU"/>
        </w:rPr>
        <w:t xml:space="preserve">утвержденной </w:t>
      </w:r>
      <w:hyperlink r:id="rId20" w:history="1">
        <w:r>
          <w:rPr>
            <w:rStyle w:val="af0"/>
            <w:rFonts w:ascii="Times New Roman" w:hAnsi="Times New Roman" w:cs="Times New Roman"/>
            <w:color w:val="000000" w:themeColor="text1"/>
            <w:sz w:val="24"/>
            <w:szCs w:val="24"/>
            <w:u w:val="none"/>
          </w:rPr>
          <w:t>Постановлением</w:t>
        </w:r>
      </w:hyperlink>
      <w:r>
        <w:rPr>
          <w:rFonts w:ascii="Times New Roman" w:hAnsi="Times New Roman" w:cs="Times New Roman"/>
          <w:color w:val="000000" w:themeColor="text1"/>
          <w:sz w:val="24"/>
          <w:szCs w:val="24"/>
        </w:rPr>
        <w:t xml:space="preserve"> Госкомстата России от 11 ноября 1999 г. № 100.</w:t>
      </w:r>
      <w:proofErr w:type="gramEnd"/>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ОБСТОЯТЕЛЬСТВА НЕПРЕОДОЛИМОЙ СИЛЫ</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Сторона освобождается от ответственности за частичное или полное неисполнение своих обязательств по настоящему Договору (Контракту), если это неисполнение явилось следствием действия обстоятельств непреодолимой силы.</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Для целей настоящего Договора (Контракта) обстоятельства непреодолимой силы понимаются как обстоятельства, наступившие в результате событий, происшедших после заключения настоящего Договора (Контракта), в отношении которых одновременно выполняются следующие условия:</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зависят от воли Сторон;</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могли быть предвидены либо предотвращены какой-либо Стороной ни до, ни после заключения настоящего Договора (Контракта);</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Стороны не в состоянии предотвратить или преодолеть последствия их наступления, принимая все разумные меры;</w:t>
      </w:r>
    </w:p>
    <w:p w:rsidR="00A26422" w:rsidRDefault="00A26422" w:rsidP="00A26422">
      <w:pPr>
        <w:widowControl w:val="0"/>
        <w:numPr>
          <w:ilvl w:val="0"/>
          <w:numId w:val="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 являются следствием действия или бездействия какой-либо Стороны.</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 обстоятельствам непреодолимой силы могут быть отнесены, без ограничений, чрезвычайные обстоятельства любого рода, в том числе:</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война и военные действия (вне зависимости от того, объявлена ли война), завоевание, действия внешних вооруженных сил;</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насильственное изменение политического режима, терроризм, революция, восстание, военный или иной переворот, гражданская война;</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беспорядки, волнения, забастовки или локауты, инициированные лицами, не являющимися работниками Сторон, либо работниками привлекаемых Сторонами в целях исполнения настоящего Договора (Контракта) третьих лиц;</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стихийные бедствия, в том числе землетрясения, ураганы, тайфуны, наводнения;</w:t>
      </w:r>
    </w:p>
    <w:p w:rsidR="00A26422" w:rsidRDefault="00A26422" w:rsidP="00A26422">
      <w:pPr>
        <w:widowControl w:val="0"/>
        <w:numPr>
          <w:ilvl w:val="0"/>
          <w:numId w:val="66"/>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скрытые технические недостатки Объекта, существование которых нельзя было разумно предвидеть или выявить при технических обследованиях Объекта.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Сторона, которая не может исполнить свои обязательства в рамках настоящего Договора (Контракта) как в результате наступления обстоятельств непреодолимой силы, так и по любым другим причинам, обязана:</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незамедлительно сообщить другой Стороне о наступлении и характере обстоятельств, послуживших причиной сообщения;</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без промедления предпринять все возможные шаги для улучшения и исправления ситуации;</w:t>
      </w:r>
    </w:p>
    <w:p w:rsidR="00A26422" w:rsidRDefault="00A26422" w:rsidP="00A26422">
      <w:pPr>
        <w:widowControl w:val="0"/>
        <w:numPr>
          <w:ilvl w:val="0"/>
          <w:numId w:val="68"/>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кратчайшие сроки после прекращения данных обстоятельств возобновить полное выполнение положений настоящего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Если в результате действия обстоятельств непреодолимой силы выполняемым энергосберегающим мероприятиям или оборудованию нанесен значительный ущерб или действие обстоятельств непреодолимой силы продолжается более 3 (трех) месяцев каждая из Сторон имеет право обратиться к другой Стороне настоящего Договора (Контракта) с предложением о пересмотре положений настоящего Договора (Контракта) или прекращении его действия. </w:t>
      </w:r>
    </w:p>
    <w:p w:rsidR="00A26422" w:rsidRDefault="00A26422" w:rsidP="00A26422">
      <w:pPr>
        <w:shd w:val="clear" w:color="auto" w:fill="FFFFFF"/>
        <w:kinsoku w:val="0"/>
        <w:overflowPunct w:val="0"/>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пересмотра условий настоящего Договора (Контракта) Стороны заключают дополнительное соглашение, устанавливающее новые условия Договора (Контракта), которое с момента его подписания становится неотъемлемой частью настоящего Договора (Контракта). </w:t>
      </w:r>
    </w:p>
    <w:p w:rsidR="00A26422" w:rsidRDefault="00A26422" w:rsidP="00A26422">
      <w:pPr>
        <w:shd w:val="clear" w:color="auto" w:fill="FFFFFF"/>
        <w:kinsoku w:val="0"/>
        <w:overflowPunct w:val="0"/>
        <w:autoSpaceDE w:val="0"/>
        <w:autoSpaceDN w:val="0"/>
        <w:adjustRightInd w:val="0"/>
        <w:spacing w:after="0" w:line="240" w:lineRule="auto"/>
        <w:ind w:left="822"/>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УСТУПКА ПРАВ ТРЕБОВАНИЯ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before="119" w:after="0" w:line="240" w:lineRule="auto"/>
        <w:ind w:left="0" w:firstLine="820"/>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Уступка прав требования оплаты Исполнителем допускается в случаях, не противоречащих законодательству Российской Федерации.</w:t>
      </w:r>
    </w:p>
    <w:p w:rsidR="00A26422" w:rsidRDefault="00A26422" w:rsidP="00A26422">
      <w:pPr>
        <w:shd w:val="clear" w:color="auto" w:fill="FFFFFF"/>
        <w:kinsoku w:val="0"/>
        <w:overflowPunct w:val="0"/>
        <w:autoSpaceDE w:val="0"/>
        <w:autoSpaceDN w:val="0"/>
        <w:adjustRightInd w:val="0"/>
        <w:spacing w:before="119" w:after="0" w:line="240" w:lineRule="auto"/>
        <w:ind w:left="820"/>
        <w:jc w:val="both"/>
        <w:rPr>
          <w:rFonts w:ascii="Times New Roman" w:eastAsia="Calibri" w:hAnsi="Times New Roman" w:cs="Times New Roman"/>
          <w:sz w:val="24"/>
          <w:szCs w:val="24"/>
          <w:lang w:eastAsia="ru-RU"/>
        </w:rPr>
      </w:pPr>
    </w:p>
    <w:p w:rsidR="00A26422" w:rsidRDefault="00A26422" w:rsidP="00A26422">
      <w:pPr>
        <w:numPr>
          <w:ilvl w:val="0"/>
          <w:numId w:val="164"/>
        </w:numPr>
        <w:kinsoku w:val="0"/>
        <w:overflowPunct w:val="0"/>
        <w:autoSpaceDE w:val="0"/>
        <w:autoSpaceDN w:val="0"/>
        <w:adjustRightInd w:val="0"/>
        <w:spacing w:before="244" w:after="0" w:line="240" w:lineRule="auto"/>
        <w:ind w:left="0" w:firstLine="820"/>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ЗАКЛЮЧИТЕЛЬНЫЕ ПОЛОЖЕНИЯ</w:t>
      </w:r>
    </w:p>
    <w:p w:rsidR="00A26422" w:rsidRDefault="00A26422" w:rsidP="00A26422">
      <w:pPr>
        <w:kinsoku w:val="0"/>
        <w:overflowPunct w:val="0"/>
        <w:autoSpaceDE w:val="0"/>
        <w:autoSpaceDN w:val="0"/>
        <w:adjustRightInd w:val="0"/>
        <w:spacing w:before="244" w:after="0" w:line="240" w:lineRule="auto"/>
        <w:ind w:left="820"/>
        <w:outlineLvl w:val="0"/>
        <w:rPr>
          <w:rFonts w:ascii="Times New Roman" w:eastAsia="Times New Roman" w:hAnsi="Times New Roman" w:cs="Times New Roman"/>
          <w:b/>
          <w:bCs/>
          <w:sz w:val="24"/>
          <w:szCs w:val="24"/>
          <w:lang w:eastAsia="ru-RU"/>
        </w:rPr>
      </w:pP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Отношения Сторон, не урегулированные положениями настоящего Договора (Контракта), регулируются в соответствии с законодательством Российской Федерации.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Настоящим Договором (Контрактом) не предусматривается компенсация Исполнителю как участнику закупки затрат, понесенных им при проведении подготовительных работ для подготовки конкурсного предложения, предложения на аукцион, открытый аукцион в электронной форме или ответа на запрос котировок.</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Исполнитель обязан письменно уведомлять Заказчика о возникновении недоимки по налогам, сборам, задолженности по иным обязательным платежам в бюджеты бюджетной системы Российской Федерации, числящейся более двух месяцев.</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случае приостановления деятельности Исполнителя в порядке, предусмотренном Кодексом Российской Федерации об административных правонарушениях, Исполнитель обязан письменно уведомить Заказчика о приостановлении своей деятельности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приостановлении деятельности Исполнителя.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Исполнитель не должен иметь конфликта интересов с Заказчиком, определяемого в соответствии с законодательством о закупках товаров, работ и услуг для обеспечения государственных и муниципальных нужд. В случае установления и подтверждения факта наличия конфликта интересов, настоящий Договор подлежит расторжению. </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В случае начала реорганизации Исполнителя </w:t>
      </w:r>
      <w:proofErr w:type="gramStart"/>
      <w:r>
        <w:rPr>
          <w:rFonts w:ascii="Times New Roman" w:eastAsia="Calibri" w:hAnsi="Times New Roman" w:cs="Times New Roman"/>
          <w:sz w:val="24"/>
          <w:szCs w:val="24"/>
          <w:lang w:eastAsia="ru-RU"/>
        </w:rPr>
        <w:t>последний</w:t>
      </w:r>
      <w:proofErr w:type="gramEnd"/>
      <w:r>
        <w:rPr>
          <w:rFonts w:ascii="Times New Roman" w:eastAsia="Calibri" w:hAnsi="Times New Roman" w:cs="Times New Roman"/>
          <w:sz w:val="24"/>
          <w:szCs w:val="24"/>
          <w:lang w:eastAsia="ru-RU"/>
        </w:rPr>
        <w:t xml:space="preserve"> обязан письменно уведомить Заказчика о начале своей реорганизации не позднее 1 (одного) </w:t>
      </w:r>
      <w:r>
        <w:rPr>
          <w:rFonts w:ascii="Times New Roman" w:hAnsi="Times New Roman" w:cs="Times New Roman"/>
          <w:sz w:val="24"/>
          <w:szCs w:val="24"/>
        </w:rPr>
        <w:t>календарного</w:t>
      </w:r>
      <w:r>
        <w:rPr>
          <w:rFonts w:ascii="Times New Roman" w:eastAsia="Calibri" w:hAnsi="Times New Roman" w:cs="Times New Roman"/>
          <w:sz w:val="24"/>
          <w:szCs w:val="24"/>
          <w:lang w:eastAsia="ru-RU"/>
        </w:rPr>
        <w:t xml:space="preserve"> дня со дня принятия решения о реорганизации Исполнителя.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случае изменения наименования, смены руководителя, изменения юридического адреса и адреса места нахождения (почтового адреса), банковских реквизитов, контактных номеров телефонов (факсов) и иных реквизитов Исполнителя, последний обязан письменно уведомить Заказчика о таких изменениях не позднее 1 (одного) календарного дня со дня изменения.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Перемена Исполнителя по настоящему Договору (Контракту) не допускается, за исключением случая, если новый Исполнитель является правопреемником исполнителя вследствие реорганизации юридического лица в форме преобразования, слияния или присоединения.</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Стороны обязуются предоставлять друг другу информацию, необходимую для реализации их прав и обязанностей в соответствии с настоящим Договором (Контрактом). Информация предоставляется в течение 5 (пяти) </w:t>
      </w:r>
      <w:r>
        <w:rPr>
          <w:rFonts w:ascii="Times New Roman" w:hAnsi="Times New Roman" w:cs="Times New Roman"/>
          <w:sz w:val="24"/>
          <w:szCs w:val="24"/>
        </w:rPr>
        <w:t>календарных</w:t>
      </w:r>
      <w:r>
        <w:rPr>
          <w:rFonts w:ascii="Times New Roman" w:eastAsia="Calibri" w:hAnsi="Times New Roman" w:cs="Times New Roman"/>
          <w:sz w:val="24"/>
          <w:szCs w:val="24"/>
          <w:lang w:eastAsia="ru-RU"/>
        </w:rPr>
        <w:t xml:space="preserve"> дней со дня запроса одной из Сторон, если иной срок не указан в настоящем Договоре (Контракте) или в соответствующем запросе.</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 письма, в том числе заявления, извещения, уведомления и претензии, иные письменные документы, которыми Стороны обмениваются в ходе исполнения Договора (Контракта) (далее – корреспонденция), могут направляться Сторонами друг другу любыми средствами связи при условии наличия подтверждения, что указанная корреспонденция получена от Стороны Договора (Контракта).</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подлежит обязательному учету в соответствии с законодательством Российской Федерации.</w:t>
      </w:r>
    </w:p>
    <w:p w:rsidR="00A26422" w:rsidRDefault="00A26422" w:rsidP="00A26422">
      <w:pPr>
        <w:numPr>
          <w:ilvl w:val="1"/>
          <w:numId w:val="164"/>
        </w:numPr>
        <w:shd w:val="clear" w:color="auto" w:fill="FFFFFF"/>
        <w:kinsoku w:val="0"/>
        <w:overflowPunct w:val="0"/>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Настоящий Договор (Контракта) составлен на ___ листах, в ___ экземплярах, имеющих равную юридическую силу.</w:t>
      </w:r>
    </w:p>
    <w:p w:rsidR="00A26422" w:rsidRDefault="00A26422" w:rsidP="00A26422">
      <w:pPr>
        <w:widowControl w:val="0"/>
        <w:numPr>
          <w:ilvl w:val="1"/>
          <w:numId w:val="164"/>
        </w:numPr>
        <w:shd w:val="clear" w:color="auto" w:fill="FFFFFF"/>
        <w:autoSpaceDE w:val="0"/>
        <w:autoSpaceDN w:val="0"/>
        <w:adjustRightInd w:val="0"/>
        <w:spacing w:after="0" w:line="240" w:lineRule="auto"/>
        <w:ind w:left="0"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Адреса для корреспонденции:</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Заказчика: 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Заказчика:</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Адрес (а) Исполнителя: 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e-</w:t>
      </w:r>
      <w:proofErr w:type="spellStart"/>
      <w:r>
        <w:rPr>
          <w:rFonts w:ascii="Times New Roman" w:eastAsia="Calibri" w:hAnsi="Times New Roman" w:cs="Times New Roman"/>
          <w:sz w:val="24"/>
          <w:szCs w:val="24"/>
          <w:lang w:eastAsia="ru-RU"/>
        </w:rPr>
        <w:t>mail</w:t>
      </w:r>
      <w:proofErr w:type="spellEnd"/>
      <w:r>
        <w:rPr>
          <w:rFonts w:ascii="Times New Roman" w:eastAsia="Calibri" w:hAnsi="Times New Roman" w:cs="Times New Roman"/>
          <w:sz w:val="24"/>
          <w:szCs w:val="24"/>
          <w:lang w:eastAsia="ru-RU"/>
        </w:rPr>
        <w:t>: 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Факс: 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Ответственные представители Исполнителя:</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______________________________________________________________</w:t>
      </w:r>
    </w:p>
    <w:p w:rsidR="00A26422" w:rsidRDefault="00A26422" w:rsidP="00A26422">
      <w:pPr>
        <w:widowControl w:val="0"/>
        <w:shd w:val="clear" w:color="auto" w:fill="FFFFFF"/>
        <w:autoSpaceDE w:val="0"/>
        <w:autoSpaceDN w:val="0"/>
        <w:adjustRightInd w:val="0"/>
        <w:spacing w:after="0" w:line="240" w:lineRule="auto"/>
        <w:ind w:firstLine="82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техническим вопросам: _____________________________________</w:t>
      </w:r>
    </w:p>
    <w:p w:rsidR="00A26422" w:rsidRDefault="00A26422" w:rsidP="00A26422">
      <w:pPr>
        <w:widowControl w:val="0"/>
        <w:shd w:val="clear" w:color="auto" w:fill="FFFFFF"/>
        <w:autoSpaceDE w:val="0"/>
        <w:autoSpaceDN w:val="0"/>
        <w:adjustRightInd w:val="0"/>
        <w:spacing w:after="120" w:line="240" w:lineRule="auto"/>
        <w:jc w:val="both"/>
        <w:rPr>
          <w:rFonts w:ascii="Times New Roman" w:eastAsia="Calibri" w:hAnsi="Times New Roman" w:cs="Times New Roman"/>
          <w:sz w:val="24"/>
          <w:szCs w:val="24"/>
          <w:lang w:eastAsia="ru-RU"/>
        </w:rPr>
      </w:pPr>
    </w:p>
    <w:p w:rsidR="00A26422" w:rsidRDefault="00A26422" w:rsidP="00A26422">
      <w:pPr>
        <w:numPr>
          <w:ilvl w:val="0"/>
          <w:numId w:val="164"/>
        </w:numPr>
        <w:spacing w:after="0" w:line="240" w:lineRule="auto"/>
        <w:ind w:left="0" w:firstLine="82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РЕКВИЗИТЫ СТОРОН</w:t>
      </w:r>
    </w:p>
    <w:p w:rsidR="00A26422" w:rsidRDefault="00A26422" w:rsidP="00A26422">
      <w:pPr>
        <w:spacing w:after="0" w:line="240" w:lineRule="auto"/>
        <w:ind w:firstLine="820"/>
        <w:rPr>
          <w:rFonts w:ascii="Times New Roman" w:eastAsia="Times New Roman" w:hAnsi="Times New Roman" w:cs="Times New Roman"/>
          <w:bCs/>
          <w:sz w:val="24"/>
          <w:szCs w:val="24"/>
          <w:lang w:eastAsia="ru-RU"/>
        </w:rPr>
      </w:pPr>
    </w:p>
    <w:tbl>
      <w:tblPr>
        <w:tblW w:w="9747" w:type="dxa"/>
        <w:jc w:val="center"/>
        <w:tblLook w:val="00A0" w:firstRow="1" w:lastRow="0" w:firstColumn="1" w:lastColumn="0" w:noHBand="0" w:noVBand="0"/>
      </w:tblPr>
      <w:tblGrid>
        <w:gridCol w:w="4928"/>
        <w:gridCol w:w="4819"/>
      </w:tblGrid>
      <w:tr w:rsidR="00A26422" w:rsidTr="00A26422">
        <w:trPr>
          <w:trHeight w:val="858"/>
          <w:jc w:val="center"/>
        </w:trPr>
        <w:tc>
          <w:tcPr>
            <w:tcW w:w="4928" w:type="dxa"/>
          </w:tcPr>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Заказчика:</w:t>
            </w:r>
          </w:p>
        </w:tc>
        <w:tc>
          <w:tcPr>
            <w:tcW w:w="4819"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Исполнителя:</w:t>
            </w:r>
          </w:p>
        </w:tc>
      </w:tr>
      <w:tr w:rsidR="00A26422" w:rsidTr="00A26422">
        <w:trPr>
          <w:jc w:val="center"/>
        </w:trPr>
        <w:tc>
          <w:tcPr>
            <w:tcW w:w="4928" w:type="dxa"/>
            <w:hideMark/>
          </w:tcPr>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 /_______________/</w:t>
            </w:r>
          </w:p>
        </w:tc>
        <w:tc>
          <w:tcPr>
            <w:tcW w:w="4819" w:type="dxa"/>
            <w:hideMark/>
          </w:tcPr>
          <w:p w:rsidR="00A26422" w:rsidRDefault="00A26422">
            <w:pPr>
              <w:autoSpaceDE w:val="0"/>
              <w:autoSpaceDN w:val="0"/>
              <w:adjustRightInd w:val="0"/>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 /______________/</w:t>
            </w:r>
          </w:p>
        </w:tc>
      </w:tr>
      <w:tr w:rsidR="00A26422" w:rsidTr="00A26422">
        <w:trPr>
          <w:jc w:val="center"/>
        </w:trPr>
        <w:tc>
          <w:tcPr>
            <w:tcW w:w="4928"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c>
          <w:tcPr>
            <w:tcW w:w="4819" w:type="dxa"/>
          </w:tcPr>
          <w:p w:rsidR="00A26422" w:rsidRDefault="00A26422">
            <w:pPr>
              <w:spacing w:after="0" w:line="240" w:lineRule="auto"/>
              <w:ind w:firstLine="820"/>
              <w:rPr>
                <w:rFonts w:ascii="Times New Roman" w:eastAsia="Times New Roman" w:hAnsi="Times New Roman" w:cs="Times New Roman"/>
                <w:sz w:val="24"/>
                <w:szCs w:val="24"/>
                <w:lang w:eastAsia="ru-RU"/>
              </w:rPr>
            </w:pPr>
          </w:p>
          <w:p w:rsidR="00A26422" w:rsidRDefault="00A26422">
            <w:pPr>
              <w:spacing w:after="0" w:line="240" w:lineRule="auto"/>
              <w:ind w:firstLine="8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«___»___________20__г.</w:t>
            </w:r>
          </w:p>
          <w:p w:rsidR="00A26422" w:rsidRDefault="00A26422">
            <w:pPr>
              <w:autoSpaceDE w:val="0"/>
              <w:autoSpaceDN w:val="0"/>
              <w:adjustRightInd w:val="0"/>
              <w:spacing w:after="0" w:line="240" w:lineRule="auto"/>
              <w:ind w:firstLine="8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МП</w:t>
            </w:r>
          </w:p>
        </w:tc>
      </w:tr>
    </w:tbl>
    <w:p w:rsidR="00A714E5" w:rsidRDefault="00A714E5"/>
    <w:sectPr w:rsidR="00A714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56C" w:rsidRDefault="0068556C" w:rsidP="00A26422">
      <w:pPr>
        <w:spacing w:after="0" w:line="240" w:lineRule="auto"/>
      </w:pPr>
      <w:r>
        <w:separator/>
      </w:r>
    </w:p>
  </w:endnote>
  <w:endnote w:type="continuationSeparator" w:id="0">
    <w:p w:rsidR="0068556C" w:rsidRDefault="0068556C" w:rsidP="00A26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56C" w:rsidRDefault="0068556C" w:rsidP="00A26422">
      <w:pPr>
        <w:spacing w:after="0" w:line="240" w:lineRule="auto"/>
      </w:pPr>
      <w:r>
        <w:separator/>
      </w:r>
    </w:p>
  </w:footnote>
  <w:footnote w:type="continuationSeparator" w:id="0">
    <w:p w:rsidR="0068556C" w:rsidRDefault="0068556C" w:rsidP="00A26422">
      <w:pPr>
        <w:spacing w:after="0" w:line="240" w:lineRule="auto"/>
      </w:pPr>
      <w:r>
        <w:continuationSeparator/>
      </w:r>
    </w:p>
  </w:footnote>
  <w:footnote w:id="1">
    <w:p w:rsidR="00675E7E" w:rsidRDefault="00675E7E" w:rsidP="00A26422">
      <w:pPr>
        <w:pStyle w:val="a3"/>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Указывается процент экономии, определенный по результатам торгов.</w:t>
      </w:r>
    </w:p>
  </w:footnote>
  <w:footnote w:id="2">
    <w:p w:rsidR="00675E7E" w:rsidRPr="00A26422" w:rsidRDefault="00675E7E" w:rsidP="00A26422">
      <w:pPr>
        <w:pStyle w:val="a3"/>
        <w:rPr>
          <w:rFonts w:ascii="Times New Roman" w:hAnsi="Times New Roman" w:cs="Times New Roman"/>
        </w:rPr>
      </w:pPr>
      <w:r w:rsidRPr="00A26422">
        <w:rPr>
          <w:rStyle w:val="af"/>
          <w:rFonts w:ascii="Times New Roman" w:hAnsi="Times New Roman" w:cs="Times New Roman"/>
        </w:rPr>
        <w:footnoteRef/>
      </w:r>
      <w:r w:rsidRPr="00CE2BE2">
        <w:rPr>
          <w:rFonts w:ascii="Times New Roman" w:hAnsi="Times New Roman" w:cs="Times New Roman"/>
        </w:rPr>
        <w:t xml:space="preserve"> Указывается процент экономии, определенный по результатам торгов.</w:t>
      </w:r>
    </w:p>
  </w:footnote>
  <w:footnote w:id="3">
    <w:p w:rsidR="00675E7E" w:rsidRDefault="00675E7E" w:rsidP="00A26422">
      <w:pPr>
        <w:pStyle w:val="a3"/>
        <w:rPr>
          <w:rFonts w:ascii="Times New Roman" w:hAnsi="Times New Roman" w:cs="Times New Roman"/>
        </w:rPr>
      </w:pPr>
      <w:r>
        <w:rPr>
          <w:rStyle w:val="af"/>
          <w:rFonts w:ascii="Times New Roman" w:hAnsi="Times New Roman" w:cs="Times New Roman"/>
        </w:rPr>
        <w:footnoteRef/>
      </w:r>
      <w:r>
        <w:rPr>
          <w:rFonts w:ascii="Times New Roman" w:hAnsi="Times New Roman" w:cs="Times New Roman"/>
        </w:rPr>
        <w:t xml:space="preserve"> Указывается процент экономии, определенный по результатам торгов.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A"/>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1">
    <w:nsid w:val="0000041B"/>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2">
    <w:nsid w:val="0000041D"/>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3">
    <w:nsid w:val="0000041F"/>
    <w:multiLevelType w:val="multilevel"/>
    <w:tmpl w:val="000008A2"/>
    <w:lvl w:ilvl="0">
      <w:start w:val="5"/>
      <w:numFmt w:val="decimal"/>
      <w:lvlText w:val="%1"/>
      <w:lvlJc w:val="left"/>
      <w:pPr>
        <w:ind w:left="112" w:hanging="526"/>
      </w:pPr>
    </w:lvl>
    <w:lvl w:ilvl="1">
      <w:start w:val="3"/>
      <w:numFmt w:val="decimal"/>
      <w:lvlText w:val="%1.%2."/>
      <w:lvlJc w:val="left"/>
      <w:pPr>
        <w:ind w:left="1377" w:hanging="526"/>
      </w:pPr>
      <w:rPr>
        <w:rFonts w:ascii="Times New Roman" w:hAnsi="Times New Roman" w:cs="Times New Roman"/>
        <w:b w:val="0"/>
        <w:bCs w:val="0"/>
        <w:w w:val="100"/>
        <w:sz w:val="28"/>
        <w:szCs w:val="28"/>
      </w:rPr>
    </w:lvl>
    <w:lvl w:ilvl="2">
      <w:numFmt w:val="bullet"/>
      <w:lvlText w:val="•"/>
      <w:lvlJc w:val="left"/>
      <w:pPr>
        <w:ind w:left="2081" w:hanging="526"/>
      </w:pPr>
    </w:lvl>
    <w:lvl w:ilvl="3">
      <w:numFmt w:val="bullet"/>
      <w:lvlText w:val="•"/>
      <w:lvlJc w:val="left"/>
      <w:pPr>
        <w:ind w:left="3061" w:hanging="526"/>
      </w:pPr>
    </w:lvl>
    <w:lvl w:ilvl="4">
      <w:numFmt w:val="bullet"/>
      <w:lvlText w:val="•"/>
      <w:lvlJc w:val="left"/>
      <w:pPr>
        <w:ind w:left="4042" w:hanging="526"/>
      </w:pPr>
    </w:lvl>
    <w:lvl w:ilvl="5">
      <w:numFmt w:val="bullet"/>
      <w:lvlText w:val="•"/>
      <w:lvlJc w:val="left"/>
      <w:pPr>
        <w:ind w:left="5023" w:hanging="526"/>
      </w:pPr>
    </w:lvl>
    <w:lvl w:ilvl="6">
      <w:numFmt w:val="bullet"/>
      <w:lvlText w:val="•"/>
      <w:lvlJc w:val="left"/>
      <w:pPr>
        <w:ind w:left="6003" w:hanging="526"/>
      </w:pPr>
    </w:lvl>
    <w:lvl w:ilvl="7">
      <w:numFmt w:val="bullet"/>
      <w:lvlText w:val="•"/>
      <w:lvlJc w:val="left"/>
      <w:pPr>
        <w:ind w:left="6984" w:hanging="526"/>
      </w:pPr>
    </w:lvl>
    <w:lvl w:ilvl="8">
      <w:numFmt w:val="bullet"/>
      <w:lvlText w:val="•"/>
      <w:lvlJc w:val="left"/>
      <w:pPr>
        <w:ind w:left="7965" w:hanging="526"/>
      </w:pPr>
    </w:lvl>
  </w:abstractNum>
  <w:abstractNum w:abstractNumId="4">
    <w:nsid w:val="00000420"/>
    <w:multiLevelType w:val="multilevel"/>
    <w:tmpl w:val="000008A3"/>
    <w:lvl w:ilvl="0">
      <w:start w:val="5"/>
      <w:numFmt w:val="decimal"/>
      <w:lvlText w:val="%1"/>
      <w:lvlJc w:val="left"/>
      <w:pPr>
        <w:ind w:left="112" w:hanging="514"/>
      </w:pPr>
    </w:lvl>
    <w:lvl w:ilvl="1">
      <w:start w:val="5"/>
      <w:numFmt w:val="decimal"/>
      <w:lvlText w:val="%1.%2."/>
      <w:lvlJc w:val="left"/>
      <w:pPr>
        <w:ind w:left="112" w:hanging="514"/>
      </w:pPr>
      <w:rPr>
        <w:rFonts w:ascii="Times New Roman" w:hAnsi="Times New Roman" w:cs="Times New Roman"/>
        <w:b w:val="0"/>
        <w:bCs w:val="0"/>
        <w:w w:val="100"/>
        <w:sz w:val="28"/>
        <w:szCs w:val="28"/>
      </w:rPr>
    </w:lvl>
    <w:lvl w:ilvl="2">
      <w:numFmt w:val="bullet"/>
      <w:lvlText w:val="•"/>
      <w:lvlJc w:val="left"/>
      <w:pPr>
        <w:ind w:left="3336" w:hanging="514"/>
      </w:pPr>
    </w:lvl>
    <w:lvl w:ilvl="3">
      <w:numFmt w:val="bullet"/>
      <w:lvlText w:val="•"/>
      <w:lvlJc w:val="left"/>
      <w:pPr>
        <w:ind w:left="4152" w:hanging="514"/>
      </w:pPr>
    </w:lvl>
    <w:lvl w:ilvl="4">
      <w:numFmt w:val="bullet"/>
      <w:lvlText w:val="•"/>
      <w:lvlJc w:val="left"/>
      <w:pPr>
        <w:ind w:left="4968" w:hanging="514"/>
      </w:pPr>
    </w:lvl>
    <w:lvl w:ilvl="5">
      <w:numFmt w:val="bullet"/>
      <w:lvlText w:val="•"/>
      <w:lvlJc w:val="left"/>
      <w:pPr>
        <w:ind w:left="5785" w:hanging="514"/>
      </w:pPr>
    </w:lvl>
    <w:lvl w:ilvl="6">
      <w:numFmt w:val="bullet"/>
      <w:lvlText w:val="•"/>
      <w:lvlJc w:val="left"/>
      <w:pPr>
        <w:ind w:left="6601" w:hanging="514"/>
      </w:pPr>
    </w:lvl>
    <w:lvl w:ilvl="7">
      <w:numFmt w:val="bullet"/>
      <w:lvlText w:val="•"/>
      <w:lvlJc w:val="left"/>
      <w:pPr>
        <w:ind w:left="7417" w:hanging="514"/>
      </w:pPr>
    </w:lvl>
    <w:lvl w:ilvl="8">
      <w:numFmt w:val="bullet"/>
      <w:lvlText w:val="•"/>
      <w:lvlJc w:val="left"/>
      <w:pPr>
        <w:ind w:left="8233" w:hanging="514"/>
      </w:pPr>
    </w:lvl>
  </w:abstractNum>
  <w:abstractNum w:abstractNumId="5">
    <w:nsid w:val="00000421"/>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6">
    <w:nsid w:val="00000422"/>
    <w:multiLevelType w:val="multilevel"/>
    <w:tmpl w:val="000008A5"/>
    <w:lvl w:ilvl="0">
      <w:start w:val="6"/>
      <w:numFmt w:val="decimal"/>
      <w:lvlText w:val="%1"/>
      <w:lvlJc w:val="left"/>
      <w:pPr>
        <w:ind w:left="112" w:hanging="545"/>
      </w:pPr>
    </w:lvl>
    <w:lvl w:ilvl="1">
      <w:start w:val="6"/>
      <w:numFmt w:val="decimal"/>
      <w:lvlText w:val="%1.%2."/>
      <w:lvlJc w:val="left"/>
      <w:pPr>
        <w:ind w:left="112" w:hanging="545"/>
      </w:pPr>
      <w:rPr>
        <w:rFonts w:ascii="Times New Roman" w:hAnsi="Times New Roman" w:cs="Times New Roman"/>
        <w:b w:val="0"/>
        <w:bCs w:val="0"/>
        <w:w w:val="100"/>
        <w:sz w:val="28"/>
        <w:szCs w:val="28"/>
      </w:rPr>
    </w:lvl>
    <w:lvl w:ilvl="2">
      <w:numFmt w:val="bullet"/>
      <w:lvlText w:val="•"/>
      <w:lvlJc w:val="left"/>
      <w:pPr>
        <w:ind w:left="2069" w:hanging="545"/>
      </w:pPr>
    </w:lvl>
    <w:lvl w:ilvl="3">
      <w:numFmt w:val="bullet"/>
      <w:lvlText w:val="•"/>
      <w:lvlJc w:val="left"/>
      <w:pPr>
        <w:ind w:left="3043" w:hanging="545"/>
      </w:pPr>
    </w:lvl>
    <w:lvl w:ilvl="4">
      <w:numFmt w:val="bullet"/>
      <w:lvlText w:val="•"/>
      <w:lvlJc w:val="left"/>
      <w:pPr>
        <w:ind w:left="4018" w:hanging="545"/>
      </w:pPr>
    </w:lvl>
    <w:lvl w:ilvl="5">
      <w:numFmt w:val="bullet"/>
      <w:lvlText w:val="•"/>
      <w:lvlJc w:val="left"/>
      <w:pPr>
        <w:ind w:left="4993" w:hanging="545"/>
      </w:pPr>
    </w:lvl>
    <w:lvl w:ilvl="6">
      <w:numFmt w:val="bullet"/>
      <w:lvlText w:val="•"/>
      <w:lvlJc w:val="left"/>
      <w:pPr>
        <w:ind w:left="5967" w:hanging="545"/>
      </w:pPr>
    </w:lvl>
    <w:lvl w:ilvl="7">
      <w:numFmt w:val="bullet"/>
      <w:lvlText w:val="•"/>
      <w:lvlJc w:val="left"/>
      <w:pPr>
        <w:ind w:left="6942" w:hanging="545"/>
      </w:pPr>
    </w:lvl>
    <w:lvl w:ilvl="8">
      <w:numFmt w:val="bullet"/>
      <w:lvlText w:val="•"/>
      <w:lvlJc w:val="left"/>
      <w:pPr>
        <w:ind w:left="7917" w:hanging="545"/>
      </w:pPr>
    </w:lvl>
  </w:abstractNum>
  <w:abstractNum w:abstractNumId="7">
    <w:nsid w:val="00000423"/>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8">
    <w:nsid w:val="00000424"/>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9">
    <w:nsid w:val="00000425"/>
    <w:multiLevelType w:val="multilevel"/>
    <w:tmpl w:val="000008A8"/>
    <w:lvl w:ilvl="0">
      <w:start w:val="7"/>
      <w:numFmt w:val="decimal"/>
      <w:lvlText w:val="%1"/>
      <w:lvlJc w:val="left"/>
      <w:pPr>
        <w:ind w:left="112" w:hanging="494"/>
      </w:pPr>
    </w:lvl>
    <w:lvl w:ilvl="1">
      <w:start w:val="7"/>
      <w:numFmt w:val="decimal"/>
      <w:lvlText w:val="%1.%2."/>
      <w:lvlJc w:val="left"/>
      <w:pPr>
        <w:ind w:left="112" w:hanging="494"/>
      </w:pPr>
      <w:rPr>
        <w:rFonts w:ascii="Times New Roman" w:hAnsi="Times New Roman" w:cs="Times New Roman"/>
        <w:b w:val="0"/>
        <w:bCs w:val="0"/>
        <w:w w:val="100"/>
        <w:sz w:val="28"/>
        <w:szCs w:val="28"/>
      </w:rPr>
    </w:lvl>
    <w:lvl w:ilvl="2">
      <w:start w:val="1"/>
      <w:numFmt w:val="decimal"/>
      <w:lvlText w:val="%1.%2.%3."/>
      <w:lvlJc w:val="left"/>
      <w:pPr>
        <w:ind w:left="112" w:hanging="892"/>
      </w:pPr>
      <w:rPr>
        <w:rFonts w:ascii="Times New Roman" w:hAnsi="Times New Roman" w:cs="Times New Roman"/>
        <w:b w:val="0"/>
        <w:bCs w:val="0"/>
        <w:spacing w:val="-3"/>
        <w:w w:val="100"/>
        <w:sz w:val="28"/>
        <w:szCs w:val="28"/>
      </w:rPr>
    </w:lvl>
    <w:lvl w:ilvl="3">
      <w:numFmt w:val="bullet"/>
      <w:lvlText w:val="•"/>
      <w:lvlJc w:val="left"/>
      <w:pPr>
        <w:ind w:left="3043" w:hanging="892"/>
      </w:pPr>
    </w:lvl>
    <w:lvl w:ilvl="4">
      <w:numFmt w:val="bullet"/>
      <w:lvlText w:val="•"/>
      <w:lvlJc w:val="left"/>
      <w:pPr>
        <w:ind w:left="4018" w:hanging="892"/>
      </w:pPr>
    </w:lvl>
    <w:lvl w:ilvl="5">
      <w:numFmt w:val="bullet"/>
      <w:lvlText w:val="•"/>
      <w:lvlJc w:val="left"/>
      <w:pPr>
        <w:ind w:left="4993" w:hanging="892"/>
      </w:pPr>
    </w:lvl>
    <w:lvl w:ilvl="6">
      <w:numFmt w:val="bullet"/>
      <w:lvlText w:val="•"/>
      <w:lvlJc w:val="left"/>
      <w:pPr>
        <w:ind w:left="5967" w:hanging="892"/>
      </w:pPr>
    </w:lvl>
    <w:lvl w:ilvl="7">
      <w:numFmt w:val="bullet"/>
      <w:lvlText w:val="•"/>
      <w:lvlJc w:val="left"/>
      <w:pPr>
        <w:ind w:left="6942" w:hanging="892"/>
      </w:pPr>
    </w:lvl>
    <w:lvl w:ilvl="8">
      <w:numFmt w:val="bullet"/>
      <w:lvlText w:val="•"/>
      <w:lvlJc w:val="left"/>
      <w:pPr>
        <w:ind w:left="7917" w:hanging="892"/>
      </w:pPr>
    </w:lvl>
  </w:abstractNum>
  <w:abstractNum w:abstractNumId="10">
    <w:nsid w:val="00000427"/>
    <w:multiLevelType w:val="multilevel"/>
    <w:tmpl w:val="000008AA"/>
    <w:lvl w:ilvl="0">
      <w:start w:val="8"/>
      <w:numFmt w:val="decimal"/>
      <w:lvlText w:val="%1"/>
      <w:lvlJc w:val="left"/>
      <w:pPr>
        <w:ind w:left="112" w:hanging="825"/>
      </w:pPr>
    </w:lvl>
    <w:lvl w:ilvl="1">
      <w:start w:val="2"/>
      <w:numFmt w:val="decimal"/>
      <w:lvlText w:val="%1.%2."/>
      <w:lvlJc w:val="left"/>
      <w:pPr>
        <w:ind w:left="112" w:hanging="825"/>
      </w:pPr>
      <w:rPr>
        <w:rFonts w:ascii="Times New Roman" w:hAnsi="Times New Roman" w:cs="Times New Roman"/>
        <w:b w:val="0"/>
        <w:bCs w:val="0"/>
        <w:w w:val="100"/>
        <w:sz w:val="28"/>
        <w:szCs w:val="28"/>
      </w:rPr>
    </w:lvl>
    <w:lvl w:ilvl="2">
      <w:start w:val="1"/>
      <w:numFmt w:val="decimal"/>
      <w:lvlText w:val="%1.%2.%3."/>
      <w:lvlJc w:val="left"/>
      <w:pPr>
        <w:ind w:left="112" w:hanging="834"/>
      </w:pPr>
      <w:rPr>
        <w:rFonts w:ascii="Times New Roman" w:hAnsi="Times New Roman" w:cs="Times New Roman"/>
        <w:b w:val="0"/>
        <w:bCs w:val="0"/>
        <w:spacing w:val="-3"/>
        <w:w w:val="100"/>
        <w:sz w:val="28"/>
        <w:szCs w:val="28"/>
      </w:rPr>
    </w:lvl>
    <w:lvl w:ilvl="3">
      <w:numFmt w:val="bullet"/>
      <w:lvlText w:val="•"/>
      <w:lvlJc w:val="left"/>
      <w:pPr>
        <w:ind w:left="3043" w:hanging="834"/>
      </w:pPr>
    </w:lvl>
    <w:lvl w:ilvl="4">
      <w:numFmt w:val="bullet"/>
      <w:lvlText w:val="•"/>
      <w:lvlJc w:val="left"/>
      <w:pPr>
        <w:ind w:left="4018" w:hanging="834"/>
      </w:pPr>
    </w:lvl>
    <w:lvl w:ilvl="5">
      <w:numFmt w:val="bullet"/>
      <w:lvlText w:val="•"/>
      <w:lvlJc w:val="left"/>
      <w:pPr>
        <w:ind w:left="4993" w:hanging="834"/>
      </w:pPr>
    </w:lvl>
    <w:lvl w:ilvl="6">
      <w:numFmt w:val="bullet"/>
      <w:lvlText w:val="•"/>
      <w:lvlJc w:val="left"/>
      <w:pPr>
        <w:ind w:left="5967" w:hanging="834"/>
      </w:pPr>
    </w:lvl>
    <w:lvl w:ilvl="7">
      <w:numFmt w:val="bullet"/>
      <w:lvlText w:val="•"/>
      <w:lvlJc w:val="left"/>
      <w:pPr>
        <w:ind w:left="6942" w:hanging="834"/>
      </w:pPr>
    </w:lvl>
    <w:lvl w:ilvl="8">
      <w:numFmt w:val="bullet"/>
      <w:lvlText w:val="•"/>
      <w:lvlJc w:val="left"/>
      <w:pPr>
        <w:ind w:left="7917" w:hanging="834"/>
      </w:pPr>
    </w:lvl>
  </w:abstractNum>
  <w:abstractNum w:abstractNumId="11">
    <w:nsid w:val="00000428"/>
    <w:multiLevelType w:val="multilevel"/>
    <w:tmpl w:val="000008AB"/>
    <w:lvl w:ilvl="0">
      <w:start w:val="8"/>
      <w:numFmt w:val="decimal"/>
      <w:lvlText w:val="%1"/>
      <w:lvlJc w:val="left"/>
      <w:pPr>
        <w:ind w:left="112" w:hanging="514"/>
      </w:pPr>
    </w:lvl>
    <w:lvl w:ilvl="1">
      <w:start w:val="4"/>
      <w:numFmt w:val="decimal"/>
      <w:lvlText w:val="%1.%2."/>
      <w:lvlJc w:val="left"/>
      <w:pPr>
        <w:ind w:left="112" w:hanging="514"/>
      </w:pPr>
      <w:rPr>
        <w:rFonts w:ascii="Times New Roman" w:hAnsi="Times New Roman" w:cs="Times New Roman"/>
        <w:b w:val="0"/>
        <w:bCs w:val="0"/>
        <w:w w:val="100"/>
        <w:sz w:val="28"/>
        <w:szCs w:val="28"/>
      </w:rPr>
    </w:lvl>
    <w:lvl w:ilvl="2">
      <w:numFmt w:val="bullet"/>
      <w:lvlText w:val="•"/>
      <w:lvlJc w:val="left"/>
      <w:pPr>
        <w:ind w:left="4669" w:hanging="514"/>
      </w:pPr>
    </w:lvl>
    <w:lvl w:ilvl="3">
      <w:numFmt w:val="bullet"/>
      <w:lvlText w:val="•"/>
      <w:lvlJc w:val="left"/>
      <w:pPr>
        <w:ind w:left="5319" w:hanging="514"/>
      </w:pPr>
    </w:lvl>
    <w:lvl w:ilvl="4">
      <w:numFmt w:val="bullet"/>
      <w:lvlText w:val="•"/>
      <w:lvlJc w:val="left"/>
      <w:pPr>
        <w:ind w:left="5968" w:hanging="514"/>
      </w:pPr>
    </w:lvl>
    <w:lvl w:ilvl="5">
      <w:numFmt w:val="bullet"/>
      <w:lvlText w:val="•"/>
      <w:lvlJc w:val="left"/>
      <w:pPr>
        <w:ind w:left="6618" w:hanging="514"/>
      </w:pPr>
    </w:lvl>
    <w:lvl w:ilvl="6">
      <w:numFmt w:val="bullet"/>
      <w:lvlText w:val="•"/>
      <w:lvlJc w:val="left"/>
      <w:pPr>
        <w:ind w:left="7268" w:hanging="514"/>
      </w:pPr>
    </w:lvl>
    <w:lvl w:ilvl="7">
      <w:numFmt w:val="bullet"/>
      <w:lvlText w:val="•"/>
      <w:lvlJc w:val="left"/>
      <w:pPr>
        <w:ind w:left="7917" w:hanging="514"/>
      </w:pPr>
    </w:lvl>
    <w:lvl w:ilvl="8">
      <w:numFmt w:val="bullet"/>
      <w:lvlText w:val="•"/>
      <w:lvlJc w:val="left"/>
      <w:pPr>
        <w:ind w:left="8567" w:hanging="514"/>
      </w:pPr>
    </w:lvl>
  </w:abstractNum>
  <w:abstractNum w:abstractNumId="12">
    <w:nsid w:val="00000429"/>
    <w:multiLevelType w:val="multilevel"/>
    <w:tmpl w:val="000008AC"/>
    <w:lvl w:ilvl="0">
      <w:start w:val="9"/>
      <w:numFmt w:val="decimal"/>
      <w:lvlText w:val="%1"/>
      <w:lvlJc w:val="left"/>
      <w:pPr>
        <w:ind w:left="112" w:hanging="569"/>
      </w:p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069" w:hanging="569"/>
      </w:pPr>
    </w:lvl>
    <w:lvl w:ilvl="3">
      <w:numFmt w:val="bullet"/>
      <w:lvlText w:val="•"/>
      <w:lvlJc w:val="left"/>
      <w:pPr>
        <w:ind w:left="3043" w:hanging="569"/>
      </w:pPr>
    </w:lvl>
    <w:lvl w:ilvl="4">
      <w:numFmt w:val="bullet"/>
      <w:lvlText w:val="•"/>
      <w:lvlJc w:val="left"/>
      <w:pPr>
        <w:ind w:left="4018" w:hanging="569"/>
      </w:pPr>
    </w:lvl>
    <w:lvl w:ilvl="5">
      <w:numFmt w:val="bullet"/>
      <w:lvlText w:val="•"/>
      <w:lvlJc w:val="left"/>
      <w:pPr>
        <w:ind w:left="4993" w:hanging="569"/>
      </w:pPr>
    </w:lvl>
    <w:lvl w:ilvl="6">
      <w:numFmt w:val="bullet"/>
      <w:lvlText w:val="•"/>
      <w:lvlJc w:val="left"/>
      <w:pPr>
        <w:ind w:left="5967" w:hanging="569"/>
      </w:pPr>
    </w:lvl>
    <w:lvl w:ilvl="7">
      <w:numFmt w:val="bullet"/>
      <w:lvlText w:val="•"/>
      <w:lvlJc w:val="left"/>
      <w:pPr>
        <w:ind w:left="6942" w:hanging="569"/>
      </w:pPr>
    </w:lvl>
    <w:lvl w:ilvl="8">
      <w:numFmt w:val="bullet"/>
      <w:lvlText w:val="•"/>
      <w:lvlJc w:val="left"/>
      <w:pPr>
        <w:ind w:left="7917" w:hanging="569"/>
      </w:pPr>
    </w:lvl>
  </w:abstractNum>
  <w:abstractNum w:abstractNumId="13">
    <w:nsid w:val="0000042A"/>
    <w:multiLevelType w:val="multilevel"/>
    <w:tmpl w:val="000008AD"/>
    <w:lvl w:ilvl="0">
      <w:start w:val="9"/>
      <w:numFmt w:val="decimal"/>
      <w:lvlText w:val="%1"/>
      <w:lvlJc w:val="left"/>
      <w:pPr>
        <w:ind w:left="112" w:hanging="540"/>
      </w:pPr>
    </w:lvl>
    <w:lvl w:ilvl="1">
      <w:start w:val="4"/>
      <w:numFmt w:val="decimal"/>
      <w:lvlText w:val="%1.%2."/>
      <w:lvlJc w:val="left"/>
      <w:pPr>
        <w:ind w:left="112" w:hanging="540"/>
      </w:pPr>
      <w:rPr>
        <w:rFonts w:ascii="Times New Roman" w:hAnsi="Times New Roman" w:cs="Times New Roman"/>
        <w:b w:val="0"/>
        <w:bCs w:val="0"/>
        <w:w w:val="100"/>
        <w:sz w:val="28"/>
        <w:szCs w:val="28"/>
      </w:rPr>
    </w:lvl>
    <w:lvl w:ilvl="2">
      <w:numFmt w:val="bullet"/>
      <w:lvlText w:val="•"/>
      <w:lvlJc w:val="left"/>
      <w:pPr>
        <w:ind w:left="2069" w:hanging="540"/>
      </w:pPr>
    </w:lvl>
    <w:lvl w:ilvl="3">
      <w:numFmt w:val="bullet"/>
      <w:lvlText w:val="•"/>
      <w:lvlJc w:val="left"/>
      <w:pPr>
        <w:ind w:left="3043" w:hanging="540"/>
      </w:pPr>
    </w:lvl>
    <w:lvl w:ilvl="4">
      <w:numFmt w:val="bullet"/>
      <w:lvlText w:val="•"/>
      <w:lvlJc w:val="left"/>
      <w:pPr>
        <w:ind w:left="4018" w:hanging="540"/>
      </w:pPr>
    </w:lvl>
    <w:lvl w:ilvl="5">
      <w:numFmt w:val="bullet"/>
      <w:lvlText w:val="•"/>
      <w:lvlJc w:val="left"/>
      <w:pPr>
        <w:ind w:left="4993" w:hanging="540"/>
      </w:pPr>
    </w:lvl>
    <w:lvl w:ilvl="6">
      <w:numFmt w:val="bullet"/>
      <w:lvlText w:val="•"/>
      <w:lvlJc w:val="left"/>
      <w:pPr>
        <w:ind w:left="5967" w:hanging="540"/>
      </w:pPr>
    </w:lvl>
    <w:lvl w:ilvl="7">
      <w:numFmt w:val="bullet"/>
      <w:lvlText w:val="•"/>
      <w:lvlJc w:val="left"/>
      <w:pPr>
        <w:ind w:left="6942" w:hanging="540"/>
      </w:pPr>
    </w:lvl>
    <w:lvl w:ilvl="8">
      <w:numFmt w:val="bullet"/>
      <w:lvlText w:val="•"/>
      <w:lvlJc w:val="left"/>
      <w:pPr>
        <w:ind w:left="7917" w:hanging="540"/>
      </w:pPr>
    </w:lvl>
  </w:abstractNum>
  <w:abstractNum w:abstractNumId="14">
    <w:nsid w:val="0000042B"/>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15">
    <w:nsid w:val="0000042C"/>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16">
    <w:nsid w:val="0000042D"/>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17">
    <w:nsid w:val="0000042E"/>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18">
    <w:nsid w:val="0000042F"/>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19">
    <w:nsid w:val="00000430"/>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20">
    <w:nsid w:val="00000431"/>
    <w:multiLevelType w:val="multilevel"/>
    <w:tmpl w:val="90C8F34A"/>
    <w:lvl w:ilvl="0">
      <w:start w:val="11"/>
      <w:numFmt w:val="decimal"/>
      <w:lvlText w:val="%1"/>
      <w:lvlJc w:val="left"/>
      <w:pPr>
        <w:ind w:left="112" w:hanging="1210"/>
      </w:pPr>
    </w:lvl>
    <w:lvl w:ilvl="1">
      <w:start w:val="2"/>
      <w:numFmt w:val="decimal"/>
      <w:lvlText w:val="%1.%2"/>
      <w:lvlJc w:val="left"/>
      <w:pPr>
        <w:ind w:left="112" w:hanging="1210"/>
      </w:pPr>
    </w:lvl>
    <w:lvl w:ilvl="2">
      <w:start w:val="6"/>
      <w:numFmt w:val="decimal"/>
      <w:lvlText w:val="%1.%2.%3"/>
      <w:lvlJc w:val="left"/>
      <w:pPr>
        <w:ind w:left="112" w:hanging="1210"/>
      </w:pPr>
      <w:rPr>
        <w:sz w:val="28"/>
        <w:szCs w:val="28"/>
      </w:rPr>
    </w:lvl>
    <w:lvl w:ilvl="3">
      <w:start w:val="2"/>
      <w:numFmt w:val="decimal"/>
      <w:lvlText w:val="%1.%2.%3.%4."/>
      <w:lvlJc w:val="left"/>
      <w:pPr>
        <w:ind w:left="112" w:hanging="1210"/>
      </w:pPr>
      <w:rPr>
        <w:rFonts w:ascii="Times New Roman" w:hAnsi="Times New Roman" w:cs="Times New Roman"/>
        <w:b w:val="0"/>
        <w:bCs w:val="0"/>
        <w:spacing w:val="-4"/>
        <w:w w:val="100"/>
        <w:sz w:val="28"/>
        <w:szCs w:val="28"/>
      </w:rPr>
    </w:lvl>
    <w:lvl w:ilvl="4">
      <w:numFmt w:val="bullet"/>
      <w:lvlText w:val="•"/>
      <w:lvlJc w:val="left"/>
      <w:pPr>
        <w:ind w:left="4018" w:hanging="1210"/>
      </w:pPr>
    </w:lvl>
    <w:lvl w:ilvl="5">
      <w:numFmt w:val="bullet"/>
      <w:lvlText w:val="•"/>
      <w:lvlJc w:val="left"/>
      <w:pPr>
        <w:ind w:left="4993" w:hanging="1210"/>
      </w:pPr>
    </w:lvl>
    <w:lvl w:ilvl="6">
      <w:numFmt w:val="bullet"/>
      <w:lvlText w:val="•"/>
      <w:lvlJc w:val="left"/>
      <w:pPr>
        <w:ind w:left="5967" w:hanging="1210"/>
      </w:pPr>
    </w:lvl>
    <w:lvl w:ilvl="7">
      <w:numFmt w:val="bullet"/>
      <w:lvlText w:val="•"/>
      <w:lvlJc w:val="left"/>
      <w:pPr>
        <w:ind w:left="6942" w:hanging="1210"/>
      </w:pPr>
    </w:lvl>
    <w:lvl w:ilvl="8">
      <w:numFmt w:val="bullet"/>
      <w:lvlText w:val="•"/>
      <w:lvlJc w:val="left"/>
      <w:pPr>
        <w:ind w:left="7917" w:hanging="1210"/>
      </w:pPr>
    </w:lvl>
  </w:abstractNum>
  <w:abstractNum w:abstractNumId="21">
    <w:nsid w:val="00000433"/>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22">
    <w:nsid w:val="00000434"/>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23">
    <w:nsid w:val="00000435"/>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24">
    <w:nsid w:val="00000436"/>
    <w:multiLevelType w:val="multilevel"/>
    <w:tmpl w:val="000008B9"/>
    <w:lvl w:ilvl="0">
      <w:start w:val="11"/>
      <w:numFmt w:val="decimal"/>
      <w:lvlText w:val="%1"/>
      <w:lvlJc w:val="left"/>
      <w:pPr>
        <w:ind w:left="112" w:hanging="1416"/>
      </w:pPr>
    </w:lvl>
    <w:lvl w:ilvl="1">
      <w:start w:val="4"/>
      <w:numFmt w:val="decimal"/>
      <w:lvlText w:val="%1.%2"/>
      <w:lvlJc w:val="left"/>
      <w:pPr>
        <w:ind w:left="112" w:hanging="1416"/>
      </w:pPr>
    </w:lvl>
    <w:lvl w:ilvl="2">
      <w:start w:val="8"/>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25">
    <w:nsid w:val="018C746F"/>
    <w:multiLevelType w:val="multilevel"/>
    <w:tmpl w:val="66E4CF1A"/>
    <w:lvl w:ilvl="0">
      <w:start w:val="9"/>
      <w:numFmt w:val="decimal"/>
      <w:lvlText w:val="%1."/>
      <w:lvlJc w:val="left"/>
      <w:pPr>
        <w:ind w:left="360" w:hanging="360"/>
      </w:pPr>
    </w:lvl>
    <w:lvl w:ilvl="1">
      <w:start w:val="2"/>
      <w:numFmt w:val="decimal"/>
      <w:lvlText w:val="%1.%2."/>
      <w:lvlJc w:val="left"/>
      <w:pPr>
        <w:ind w:left="-97" w:hanging="360"/>
      </w:pPr>
      <w:rPr>
        <w:sz w:val="28"/>
        <w:szCs w:val="28"/>
      </w:rPr>
    </w:lvl>
    <w:lvl w:ilvl="2">
      <w:start w:val="1"/>
      <w:numFmt w:val="decimal"/>
      <w:lvlText w:val="%1.%2.%3."/>
      <w:lvlJc w:val="left"/>
      <w:pPr>
        <w:ind w:left="-194" w:hanging="720"/>
      </w:pPr>
    </w:lvl>
    <w:lvl w:ilvl="3">
      <w:start w:val="1"/>
      <w:numFmt w:val="decimal"/>
      <w:lvlText w:val="%1.%2.%3.%4."/>
      <w:lvlJc w:val="left"/>
      <w:pPr>
        <w:ind w:left="-651" w:hanging="720"/>
      </w:pPr>
    </w:lvl>
    <w:lvl w:ilvl="4">
      <w:start w:val="1"/>
      <w:numFmt w:val="decimal"/>
      <w:lvlText w:val="%1.%2.%3.%4.%5."/>
      <w:lvlJc w:val="left"/>
      <w:pPr>
        <w:ind w:left="-748" w:hanging="1080"/>
      </w:pPr>
    </w:lvl>
    <w:lvl w:ilvl="5">
      <w:start w:val="1"/>
      <w:numFmt w:val="decimal"/>
      <w:lvlText w:val="%1.%2.%3.%4.%5.%6."/>
      <w:lvlJc w:val="left"/>
      <w:pPr>
        <w:ind w:left="-1205" w:hanging="1080"/>
      </w:pPr>
    </w:lvl>
    <w:lvl w:ilvl="6">
      <w:start w:val="1"/>
      <w:numFmt w:val="decimal"/>
      <w:lvlText w:val="%1.%2.%3.%4.%5.%6.%7."/>
      <w:lvlJc w:val="left"/>
      <w:pPr>
        <w:ind w:left="-1302" w:hanging="1440"/>
      </w:pPr>
    </w:lvl>
    <w:lvl w:ilvl="7">
      <w:start w:val="1"/>
      <w:numFmt w:val="decimal"/>
      <w:lvlText w:val="%1.%2.%3.%4.%5.%6.%7.%8."/>
      <w:lvlJc w:val="left"/>
      <w:pPr>
        <w:ind w:left="-1759" w:hanging="1440"/>
      </w:pPr>
    </w:lvl>
    <w:lvl w:ilvl="8">
      <w:start w:val="1"/>
      <w:numFmt w:val="decimal"/>
      <w:lvlText w:val="%1.%2.%3.%4.%5.%6.%7.%8.%9."/>
      <w:lvlJc w:val="left"/>
      <w:pPr>
        <w:ind w:left="-1856" w:hanging="1800"/>
      </w:pPr>
    </w:lvl>
  </w:abstractNum>
  <w:abstractNum w:abstractNumId="26">
    <w:nsid w:val="025A634C"/>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27">
    <w:nsid w:val="0A5D31A5"/>
    <w:multiLevelType w:val="multilevel"/>
    <w:tmpl w:val="749C0CC2"/>
    <w:lvl w:ilvl="0">
      <w:start w:val="16"/>
      <w:numFmt w:val="decimal"/>
      <w:lvlText w:val="%1."/>
      <w:lvlJc w:val="left"/>
      <w:pPr>
        <w:ind w:left="660" w:hanging="660"/>
      </w:pPr>
    </w:lvl>
    <w:lvl w:ilvl="1">
      <w:start w:val="2"/>
      <w:numFmt w:val="decimal"/>
      <w:lvlText w:val="%1.%2."/>
      <w:lvlJc w:val="left"/>
      <w:pPr>
        <w:ind w:left="660" w:hanging="660"/>
      </w:pPr>
    </w:lvl>
    <w:lvl w:ilvl="2">
      <w:start w:val="1"/>
      <w:numFmt w:val="bullet"/>
      <w:lvlText w:val=""/>
      <w:lvlJc w:val="left"/>
      <w:pPr>
        <w:ind w:left="1713" w:hanging="720"/>
      </w:pPr>
      <w:rPr>
        <w:rFonts w:ascii="Symbol" w:hAnsi="Symbol"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0E76031D"/>
    <w:multiLevelType w:val="multilevel"/>
    <w:tmpl w:val="2838304E"/>
    <w:lvl w:ilvl="0">
      <w:start w:val="11"/>
      <w:numFmt w:val="decimal"/>
      <w:lvlText w:val="%1."/>
      <w:lvlJc w:val="left"/>
      <w:pPr>
        <w:ind w:left="600" w:hanging="600"/>
      </w:pPr>
    </w:lvl>
    <w:lvl w:ilvl="1">
      <w:start w:val="2"/>
      <w:numFmt w:val="decimal"/>
      <w:lvlText w:val="%1.%2."/>
      <w:lvlJc w:val="left"/>
      <w:pPr>
        <w:ind w:left="231" w:hanging="600"/>
      </w:pPr>
    </w:lvl>
    <w:lvl w:ilvl="2">
      <w:start w:val="7"/>
      <w:numFmt w:val="decimal"/>
      <w:lvlText w:val="%1.%2.%3."/>
      <w:lvlJc w:val="left"/>
      <w:pPr>
        <w:ind w:left="-18" w:hanging="720"/>
      </w:pPr>
      <w:rPr>
        <w:sz w:val="28"/>
        <w:szCs w:val="28"/>
      </w:rPr>
    </w:lvl>
    <w:lvl w:ilvl="3">
      <w:start w:val="1"/>
      <w:numFmt w:val="decimal"/>
      <w:lvlText w:val="%1.%2.%3.%4."/>
      <w:lvlJc w:val="left"/>
      <w:pPr>
        <w:ind w:left="-387" w:hanging="720"/>
      </w:pPr>
    </w:lvl>
    <w:lvl w:ilvl="4">
      <w:start w:val="1"/>
      <w:numFmt w:val="decimal"/>
      <w:lvlText w:val="%1.%2.%3.%4.%5."/>
      <w:lvlJc w:val="left"/>
      <w:pPr>
        <w:ind w:left="-396" w:hanging="1080"/>
      </w:pPr>
    </w:lvl>
    <w:lvl w:ilvl="5">
      <w:start w:val="1"/>
      <w:numFmt w:val="decimal"/>
      <w:lvlText w:val="%1.%2.%3.%4.%5.%6."/>
      <w:lvlJc w:val="left"/>
      <w:pPr>
        <w:ind w:left="-765" w:hanging="1080"/>
      </w:pPr>
    </w:lvl>
    <w:lvl w:ilvl="6">
      <w:start w:val="1"/>
      <w:numFmt w:val="decimal"/>
      <w:lvlText w:val="%1.%2.%3.%4.%5.%6.%7."/>
      <w:lvlJc w:val="left"/>
      <w:pPr>
        <w:ind w:left="-774" w:hanging="1440"/>
      </w:pPr>
    </w:lvl>
    <w:lvl w:ilvl="7">
      <w:start w:val="1"/>
      <w:numFmt w:val="decimal"/>
      <w:lvlText w:val="%1.%2.%3.%4.%5.%6.%7.%8."/>
      <w:lvlJc w:val="left"/>
      <w:pPr>
        <w:ind w:left="-1143" w:hanging="1440"/>
      </w:pPr>
    </w:lvl>
    <w:lvl w:ilvl="8">
      <w:start w:val="1"/>
      <w:numFmt w:val="decimal"/>
      <w:lvlText w:val="%1.%2.%3.%4.%5.%6.%7.%8.%9."/>
      <w:lvlJc w:val="left"/>
      <w:pPr>
        <w:ind w:left="-1152" w:hanging="1800"/>
      </w:pPr>
    </w:lvl>
  </w:abstractNum>
  <w:abstractNum w:abstractNumId="29">
    <w:nsid w:val="0F141213"/>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30">
    <w:nsid w:val="0FDC1780"/>
    <w:multiLevelType w:val="multilevel"/>
    <w:tmpl w:val="F1A60FB0"/>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31">
    <w:nsid w:val="12FB4A50"/>
    <w:multiLevelType w:val="multilevel"/>
    <w:tmpl w:val="3924AC8E"/>
    <w:lvl w:ilvl="0">
      <w:start w:val="16"/>
      <w:numFmt w:val="decimal"/>
      <w:lvlText w:val="%1."/>
      <w:lvlJc w:val="left"/>
      <w:pPr>
        <w:ind w:left="660" w:hanging="660"/>
      </w:pPr>
    </w:lvl>
    <w:lvl w:ilvl="1">
      <w:start w:val="3"/>
      <w:numFmt w:val="decimal"/>
      <w:lvlText w:val="%1.%2."/>
      <w:lvlJc w:val="left"/>
      <w:pPr>
        <w:ind w:left="1362" w:hanging="660"/>
      </w:pPr>
    </w:lvl>
    <w:lvl w:ilvl="2">
      <w:start w:val="1"/>
      <w:numFmt w:val="bullet"/>
      <w:lvlText w:val=""/>
      <w:lvlJc w:val="left"/>
      <w:pPr>
        <w:ind w:left="2124" w:hanging="720"/>
      </w:pPr>
      <w:rPr>
        <w:rFonts w:ascii="Symbol" w:hAnsi="Symbol" w:hint="default"/>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32">
    <w:nsid w:val="17183696"/>
    <w:multiLevelType w:val="multilevel"/>
    <w:tmpl w:val="05C23A06"/>
    <w:lvl w:ilvl="0">
      <w:start w:val="12"/>
      <w:numFmt w:val="decimal"/>
      <w:lvlText w:val="%1."/>
      <w:lvlJc w:val="left"/>
      <w:pPr>
        <w:ind w:left="644" w:hanging="360"/>
      </w:pPr>
    </w:lvl>
    <w:lvl w:ilvl="1">
      <w:start w:val="8"/>
      <w:numFmt w:val="decimal"/>
      <w:isLgl/>
      <w:lvlText w:val="%1.%2"/>
      <w:lvlJc w:val="left"/>
      <w:pPr>
        <w:ind w:left="1735" w:hanging="600"/>
      </w:pPr>
    </w:lvl>
    <w:lvl w:ilvl="2">
      <w:start w:val="2"/>
      <w:numFmt w:val="decimal"/>
      <w:isLgl/>
      <w:lvlText w:val="%1.%2.%3"/>
      <w:lvlJc w:val="left"/>
      <w:pPr>
        <w:ind w:left="2706" w:hanging="720"/>
      </w:pPr>
      <w:rPr>
        <w:sz w:val="28"/>
        <w:szCs w:val="28"/>
      </w:rPr>
    </w:lvl>
    <w:lvl w:ilvl="3">
      <w:start w:val="1"/>
      <w:numFmt w:val="decimal"/>
      <w:isLgl/>
      <w:lvlText w:val="%1.%2.%3.%4"/>
      <w:lvlJc w:val="left"/>
      <w:pPr>
        <w:ind w:left="3557" w:hanging="720"/>
      </w:pPr>
    </w:lvl>
    <w:lvl w:ilvl="4">
      <w:start w:val="1"/>
      <w:numFmt w:val="decimal"/>
      <w:isLgl/>
      <w:lvlText w:val="%1.%2.%3.%4.%5"/>
      <w:lvlJc w:val="left"/>
      <w:pPr>
        <w:ind w:left="4768" w:hanging="1080"/>
      </w:pPr>
    </w:lvl>
    <w:lvl w:ilvl="5">
      <w:start w:val="1"/>
      <w:numFmt w:val="decimal"/>
      <w:isLgl/>
      <w:lvlText w:val="%1.%2.%3.%4.%5.%6"/>
      <w:lvlJc w:val="left"/>
      <w:pPr>
        <w:ind w:left="5619" w:hanging="1080"/>
      </w:pPr>
    </w:lvl>
    <w:lvl w:ilvl="6">
      <w:start w:val="1"/>
      <w:numFmt w:val="decimal"/>
      <w:isLgl/>
      <w:lvlText w:val="%1.%2.%3.%4.%5.%6.%7"/>
      <w:lvlJc w:val="left"/>
      <w:pPr>
        <w:ind w:left="6830" w:hanging="1440"/>
      </w:pPr>
    </w:lvl>
    <w:lvl w:ilvl="7">
      <w:start w:val="1"/>
      <w:numFmt w:val="decimal"/>
      <w:isLgl/>
      <w:lvlText w:val="%1.%2.%3.%4.%5.%6.%7.%8"/>
      <w:lvlJc w:val="left"/>
      <w:pPr>
        <w:ind w:left="7681" w:hanging="1440"/>
      </w:pPr>
    </w:lvl>
    <w:lvl w:ilvl="8">
      <w:start w:val="1"/>
      <w:numFmt w:val="decimal"/>
      <w:isLgl/>
      <w:lvlText w:val="%1.%2.%3.%4.%5.%6.%7.%8.%9"/>
      <w:lvlJc w:val="left"/>
      <w:pPr>
        <w:ind w:left="8892" w:hanging="1800"/>
      </w:pPr>
    </w:lvl>
  </w:abstractNum>
  <w:abstractNum w:abstractNumId="33">
    <w:nsid w:val="18077859"/>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34">
    <w:nsid w:val="1E2C3503"/>
    <w:multiLevelType w:val="multilevel"/>
    <w:tmpl w:val="0000089E"/>
    <w:lvl w:ilvl="0">
      <w:start w:val="4"/>
      <w:numFmt w:val="decimal"/>
      <w:lvlText w:val="%1"/>
      <w:lvlJc w:val="left"/>
      <w:pPr>
        <w:ind w:left="112" w:hanging="703"/>
      </w:pPr>
    </w:lvl>
    <w:lvl w:ilvl="1">
      <w:start w:val="1"/>
      <w:numFmt w:val="decimal"/>
      <w:lvlText w:val="%1.%2."/>
      <w:lvlJc w:val="left"/>
      <w:pPr>
        <w:ind w:left="112" w:hanging="703"/>
      </w:pPr>
      <w:rPr>
        <w:rFonts w:ascii="Times New Roman" w:hAnsi="Times New Roman" w:cs="Times New Roman"/>
        <w:b w:val="0"/>
        <w:bCs w:val="0"/>
        <w:w w:val="100"/>
        <w:sz w:val="28"/>
        <w:szCs w:val="28"/>
      </w:rPr>
    </w:lvl>
    <w:lvl w:ilvl="2">
      <w:numFmt w:val="bullet"/>
      <w:lvlText w:val="•"/>
      <w:lvlJc w:val="left"/>
      <w:pPr>
        <w:ind w:left="2069" w:hanging="703"/>
      </w:pPr>
    </w:lvl>
    <w:lvl w:ilvl="3">
      <w:numFmt w:val="bullet"/>
      <w:lvlText w:val="•"/>
      <w:lvlJc w:val="left"/>
      <w:pPr>
        <w:ind w:left="3043" w:hanging="703"/>
      </w:pPr>
    </w:lvl>
    <w:lvl w:ilvl="4">
      <w:numFmt w:val="bullet"/>
      <w:lvlText w:val="•"/>
      <w:lvlJc w:val="left"/>
      <w:pPr>
        <w:ind w:left="4018" w:hanging="703"/>
      </w:pPr>
    </w:lvl>
    <w:lvl w:ilvl="5">
      <w:numFmt w:val="bullet"/>
      <w:lvlText w:val="•"/>
      <w:lvlJc w:val="left"/>
      <w:pPr>
        <w:ind w:left="4993" w:hanging="703"/>
      </w:pPr>
    </w:lvl>
    <w:lvl w:ilvl="6">
      <w:numFmt w:val="bullet"/>
      <w:lvlText w:val="•"/>
      <w:lvlJc w:val="left"/>
      <w:pPr>
        <w:ind w:left="5967" w:hanging="703"/>
      </w:pPr>
    </w:lvl>
    <w:lvl w:ilvl="7">
      <w:numFmt w:val="bullet"/>
      <w:lvlText w:val="•"/>
      <w:lvlJc w:val="left"/>
      <w:pPr>
        <w:ind w:left="6942" w:hanging="703"/>
      </w:pPr>
    </w:lvl>
    <w:lvl w:ilvl="8">
      <w:numFmt w:val="bullet"/>
      <w:lvlText w:val="•"/>
      <w:lvlJc w:val="left"/>
      <w:pPr>
        <w:ind w:left="7917" w:hanging="703"/>
      </w:pPr>
    </w:lvl>
  </w:abstractNum>
  <w:abstractNum w:abstractNumId="35">
    <w:nsid w:val="1FFC3FF4"/>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36">
    <w:nsid w:val="26ED1315"/>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37">
    <w:nsid w:val="2796569C"/>
    <w:multiLevelType w:val="multilevel"/>
    <w:tmpl w:val="000008A8"/>
    <w:lvl w:ilvl="0">
      <w:start w:val="7"/>
      <w:numFmt w:val="decimal"/>
      <w:lvlText w:val="%1"/>
      <w:lvlJc w:val="left"/>
      <w:pPr>
        <w:ind w:left="112" w:hanging="494"/>
      </w:pPr>
    </w:lvl>
    <w:lvl w:ilvl="1">
      <w:start w:val="7"/>
      <w:numFmt w:val="decimal"/>
      <w:lvlText w:val="%1.%2."/>
      <w:lvlJc w:val="left"/>
      <w:pPr>
        <w:ind w:left="112" w:hanging="494"/>
      </w:pPr>
      <w:rPr>
        <w:rFonts w:ascii="Times New Roman" w:hAnsi="Times New Roman" w:cs="Times New Roman"/>
        <w:b w:val="0"/>
        <w:bCs w:val="0"/>
        <w:w w:val="100"/>
        <w:sz w:val="28"/>
        <w:szCs w:val="28"/>
      </w:rPr>
    </w:lvl>
    <w:lvl w:ilvl="2">
      <w:start w:val="1"/>
      <w:numFmt w:val="decimal"/>
      <w:lvlText w:val="%1.%2.%3."/>
      <w:lvlJc w:val="left"/>
      <w:pPr>
        <w:ind w:left="112" w:hanging="892"/>
      </w:pPr>
      <w:rPr>
        <w:rFonts w:ascii="Times New Roman" w:hAnsi="Times New Roman" w:cs="Times New Roman"/>
        <w:b w:val="0"/>
        <w:bCs w:val="0"/>
        <w:spacing w:val="-3"/>
        <w:w w:val="100"/>
        <w:sz w:val="28"/>
        <w:szCs w:val="28"/>
      </w:rPr>
    </w:lvl>
    <w:lvl w:ilvl="3">
      <w:numFmt w:val="bullet"/>
      <w:lvlText w:val="•"/>
      <w:lvlJc w:val="left"/>
      <w:pPr>
        <w:ind w:left="3043" w:hanging="892"/>
      </w:pPr>
    </w:lvl>
    <w:lvl w:ilvl="4">
      <w:numFmt w:val="bullet"/>
      <w:lvlText w:val="•"/>
      <w:lvlJc w:val="left"/>
      <w:pPr>
        <w:ind w:left="4018" w:hanging="892"/>
      </w:pPr>
    </w:lvl>
    <w:lvl w:ilvl="5">
      <w:numFmt w:val="bullet"/>
      <w:lvlText w:val="•"/>
      <w:lvlJc w:val="left"/>
      <w:pPr>
        <w:ind w:left="4993" w:hanging="892"/>
      </w:pPr>
    </w:lvl>
    <w:lvl w:ilvl="6">
      <w:numFmt w:val="bullet"/>
      <w:lvlText w:val="•"/>
      <w:lvlJc w:val="left"/>
      <w:pPr>
        <w:ind w:left="5967" w:hanging="892"/>
      </w:pPr>
    </w:lvl>
    <w:lvl w:ilvl="7">
      <w:numFmt w:val="bullet"/>
      <w:lvlText w:val="•"/>
      <w:lvlJc w:val="left"/>
      <w:pPr>
        <w:ind w:left="6942" w:hanging="892"/>
      </w:pPr>
    </w:lvl>
    <w:lvl w:ilvl="8">
      <w:numFmt w:val="bullet"/>
      <w:lvlText w:val="•"/>
      <w:lvlJc w:val="left"/>
      <w:pPr>
        <w:ind w:left="7917" w:hanging="892"/>
      </w:pPr>
    </w:lvl>
  </w:abstractNum>
  <w:abstractNum w:abstractNumId="38">
    <w:nsid w:val="28770A19"/>
    <w:multiLevelType w:val="multilevel"/>
    <w:tmpl w:val="000008AD"/>
    <w:lvl w:ilvl="0">
      <w:start w:val="9"/>
      <w:numFmt w:val="decimal"/>
      <w:lvlText w:val="%1"/>
      <w:lvlJc w:val="left"/>
      <w:pPr>
        <w:ind w:left="112" w:hanging="540"/>
      </w:pPr>
    </w:lvl>
    <w:lvl w:ilvl="1">
      <w:start w:val="4"/>
      <w:numFmt w:val="decimal"/>
      <w:lvlText w:val="%1.%2."/>
      <w:lvlJc w:val="left"/>
      <w:pPr>
        <w:ind w:left="112" w:hanging="540"/>
      </w:pPr>
      <w:rPr>
        <w:rFonts w:ascii="Times New Roman" w:hAnsi="Times New Roman" w:cs="Times New Roman"/>
        <w:b w:val="0"/>
        <w:bCs w:val="0"/>
        <w:w w:val="100"/>
        <w:sz w:val="28"/>
        <w:szCs w:val="28"/>
      </w:rPr>
    </w:lvl>
    <w:lvl w:ilvl="2">
      <w:numFmt w:val="bullet"/>
      <w:lvlText w:val="•"/>
      <w:lvlJc w:val="left"/>
      <w:pPr>
        <w:ind w:left="2069" w:hanging="540"/>
      </w:pPr>
    </w:lvl>
    <w:lvl w:ilvl="3">
      <w:numFmt w:val="bullet"/>
      <w:lvlText w:val="•"/>
      <w:lvlJc w:val="left"/>
      <w:pPr>
        <w:ind w:left="3043" w:hanging="540"/>
      </w:pPr>
    </w:lvl>
    <w:lvl w:ilvl="4">
      <w:numFmt w:val="bullet"/>
      <w:lvlText w:val="•"/>
      <w:lvlJc w:val="left"/>
      <w:pPr>
        <w:ind w:left="4018" w:hanging="540"/>
      </w:pPr>
    </w:lvl>
    <w:lvl w:ilvl="5">
      <w:numFmt w:val="bullet"/>
      <w:lvlText w:val="•"/>
      <w:lvlJc w:val="left"/>
      <w:pPr>
        <w:ind w:left="4993" w:hanging="540"/>
      </w:pPr>
    </w:lvl>
    <w:lvl w:ilvl="6">
      <w:numFmt w:val="bullet"/>
      <w:lvlText w:val="•"/>
      <w:lvlJc w:val="left"/>
      <w:pPr>
        <w:ind w:left="5967" w:hanging="540"/>
      </w:pPr>
    </w:lvl>
    <w:lvl w:ilvl="7">
      <w:numFmt w:val="bullet"/>
      <w:lvlText w:val="•"/>
      <w:lvlJc w:val="left"/>
      <w:pPr>
        <w:ind w:left="6942" w:hanging="540"/>
      </w:pPr>
    </w:lvl>
    <w:lvl w:ilvl="8">
      <w:numFmt w:val="bullet"/>
      <w:lvlText w:val="•"/>
      <w:lvlJc w:val="left"/>
      <w:pPr>
        <w:ind w:left="7917" w:hanging="540"/>
      </w:pPr>
    </w:lvl>
  </w:abstractNum>
  <w:abstractNum w:abstractNumId="39">
    <w:nsid w:val="2B132C3E"/>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40">
    <w:nsid w:val="2C0C7CF5"/>
    <w:multiLevelType w:val="multilevel"/>
    <w:tmpl w:val="000008B7"/>
    <w:lvl w:ilvl="0">
      <w:start w:val="11"/>
      <w:numFmt w:val="decimal"/>
      <w:lvlText w:val="%1"/>
      <w:lvlJc w:val="left"/>
      <w:pPr>
        <w:ind w:left="112" w:hanging="1416"/>
      </w:pPr>
    </w:lvl>
    <w:lvl w:ilvl="1">
      <w:start w:val="3"/>
      <w:numFmt w:val="decimal"/>
      <w:lvlText w:val="%1.%2"/>
      <w:lvlJc w:val="left"/>
      <w:pPr>
        <w:ind w:left="112" w:hanging="1416"/>
      </w:pPr>
    </w:lvl>
    <w:lvl w:ilvl="2">
      <w:start w:val="2"/>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043" w:hanging="1416"/>
      </w:pPr>
    </w:lvl>
    <w:lvl w:ilvl="4">
      <w:numFmt w:val="bullet"/>
      <w:lvlText w:val="•"/>
      <w:lvlJc w:val="left"/>
      <w:pPr>
        <w:ind w:left="4018" w:hanging="1416"/>
      </w:pPr>
    </w:lvl>
    <w:lvl w:ilvl="5">
      <w:numFmt w:val="bullet"/>
      <w:lvlText w:val="•"/>
      <w:lvlJc w:val="left"/>
      <w:pPr>
        <w:ind w:left="4993" w:hanging="1416"/>
      </w:pPr>
    </w:lvl>
    <w:lvl w:ilvl="6">
      <w:numFmt w:val="bullet"/>
      <w:lvlText w:val="•"/>
      <w:lvlJc w:val="left"/>
      <w:pPr>
        <w:ind w:left="5967" w:hanging="1416"/>
      </w:pPr>
    </w:lvl>
    <w:lvl w:ilvl="7">
      <w:numFmt w:val="bullet"/>
      <w:lvlText w:val="•"/>
      <w:lvlJc w:val="left"/>
      <w:pPr>
        <w:ind w:left="6942" w:hanging="1416"/>
      </w:pPr>
    </w:lvl>
    <w:lvl w:ilvl="8">
      <w:numFmt w:val="bullet"/>
      <w:lvlText w:val="•"/>
      <w:lvlJc w:val="left"/>
      <w:pPr>
        <w:ind w:left="7917" w:hanging="1416"/>
      </w:pPr>
    </w:lvl>
  </w:abstractNum>
  <w:abstractNum w:abstractNumId="41">
    <w:nsid w:val="313A315B"/>
    <w:multiLevelType w:val="multilevel"/>
    <w:tmpl w:val="EF866D14"/>
    <w:lvl w:ilvl="0">
      <w:start w:val="14"/>
      <w:numFmt w:val="decimal"/>
      <w:lvlText w:val="%1"/>
      <w:lvlJc w:val="left"/>
      <w:pPr>
        <w:ind w:left="420" w:hanging="420"/>
      </w:pPr>
    </w:lvl>
    <w:lvl w:ilvl="1">
      <w:start w:val="1"/>
      <w:numFmt w:val="decimal"/>
      <w:lvlText w:val="%1.%2"/>
      <w:lvlJc w:val="left"/>
      <w:pPr>
        <w:ind w:left="1271" w:hanging="420"/>
      </w:pPr>
      <w:rPr>
        <w:sz w:val="28"/>
        <w:szCs w:val="28"/>
      </w:rPr>
    </w:lvl>
    <w:lvl w:ilvl="2">
      <w:start w:val="1"/>
      <w:numFmt w:val="decimal"/>
      <w:lvlText w:val="%1.%2.%3"/>
      <w:lvlJc w:val="left"/>
      <w:pPr>
        <w:ind w:left="2990" w:hanging="720"/>
      </w:pPr>
    </w:lvl>
    <w:lvl w:ilvl="3">
      <w:start w:val="1"/>
      <w:numFmt w:val="decimal"/>
      <w:lvlText w:val="%1.%2.%3.%4"/>
      <w:lvlJc w:val="left"/>
      <w:pPr>
        <w:ind w:left="4125" w:hanging="720"/>
      </w:pPr>
    </w:lvl>
    <w:lvl w:ilvl="4">
      <w:start w:val="1"/>
      <w:numFmt w:val="decimal"/>
      <w:lvlText w:val="%1.%2.%3.%4.%5"/>
      <w:lvlJc w:val="left"/>
      <w:pPr>
        <w:ind w:left="5620" w:hanging="1080"/>
      </w:pPr>
    </w:lvl>
    <w:lvl w:ilvl="5">
      <w:start w:val="1"/>
      <w:numFmt w:val="decimal"/>
      <w:lvlText w:val="%1.%2.%3.%4.%5.%6"/>
      <w:lvlJc w:val="left"/>
      <w:pPr>
        <w:ind w:left="6755" w:hanging="1080"/>
      </w:pPr>
    </w:lvl>
    <w:lvl w:ilvl="6">
      <w:start w:val="1"/>
      <w:numFmt w:val="decimal"/>
      <w:lvlText w:val="%1.%2.%3.%4.%5.%6.%7"/>
      <w:lvlJc w:val="left"/>
      <w:pPr>
        <w:ind w:left="8250" w:hanging="1440"/>
      </w:pPr>
    </w:lvl>
    <w:lvl w:ilvl="7">
      <w:start w:val="1"/>
      <w:numFmt w:val="decimal"/>
      <w:lvlText w:val="%1.%2.%3.%4.%5.%6.%7.%8"/>
      <w:lvlJc w:val="left"/>
      <w:pPr>
        <w:ind w:left="9385" w:hanging="1440"/>
      </w:pPr>
    </w:lvl>
    <w:lvl w:ilvl="8">
      <w:start w:val="1"/>
      <w:numFmt w:val="decimal"/>
      <w:lvlText w:val="%1.%2.%3.%4.%5.%6.%7.%8.%9"/>
      <w:lvlJc w:val="left"/>
      <w:pPr>
        <w:ind w:left="10880" w:hanging="1800"/>
      </w:pPr>
    </w:lvl>
  </w:abstractNum>
  <w:abstractNum w:abstractNumId="42">
    <w:nsid w:val="32494650"/>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43">
    <w:nsid w:val="36952612"/>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44">
    <w:nsid w:val="379456B9"/>
    <w:multiLevelType w:val="multilevel"/>
    <w:tmpl w:val="000008A6"/>
    <w:lvl w:ilvl="0">
      <w:start w:val="6"/>
      <w:numFmt w:val="decimal"/>
      <w:lvlText w:val="%1"/>
      <w:lvlJc w:val="left"/>
      <w:pPr>
        <w:ind w:left="112" w:hanging="626"/>
      </w:pPr>
    </w:lvl>
    <w:lvl w:ilvl="1">
      <w:start w:val="9"/>
      <w:numFmt w:val="decimal"/>
      <w:lvlText w:val="%1.%2."/>
      <w:lvlJc w:val="left"/>
      <w:pPr>
        <w:ind w:left="112" w:hanging="626"/>
      </w:pPr>
      <w:rPr>
        <w:rFonts w:ascii="Times New Roman" w:hAnsi="Times New Roman" w:cs="Times New Roman"/>
        <w:b w:val="0"/>
        <w:bCs w:val="0"/>
        <w:w w:val="100"/>
        <w:sz w:val="28"/>
        <w:szCs w:val="28"/>
      </w:rPr>
    </w:lvl>
    <w:lvl w:ilvl="2">
      <w:numFmt w:val="bullet"/>
      <w:lvlText w:val="•"/>
      <w:lvlJc w:val="left"/>
      <w:pPr>
        <w:ind w:left="2069" w:hanging="626"/>
      </w:pPr>
    </w:lvl>
    <w:lvl w:ilvl="3">
      <w:numFmt w:val="bullet"/>
      <w:lvlText w:val="•"/>
      <w:lvlJc w:val="left"/>
      <w:pPr>
        <w:ind w:left="3043" w:hanging="626"/>
      </w:pPr>
    </w:lvl>
    <w:lvl w:ilvl="4">
      <w:numFmt w:val="bullet"/>
      <w:lvlText w:val="•"/>
      <w:lvlJc w:val="left"/>
      <w:pPr>
        <w:ind w:left="4018" w:hanging="626"/>
      </w:pPr>
    </w:lvl>
    <w:lvl w:ilvl="5">
      <w:numFmt w:val="bullet"/>
      <w:lvlText w:val="•"/>
      <w:lvlJc w:val="left"/>
      <w:pPr>
        <w:ind w:left="4993" w:hanging="626"/>
      </w:pPr>
    </w:lvl>
    <w:lvl w:ilvl="6">
      <w:numFmt w:val="bullet"/>
      <w:lvlText w:val="•"/>
      <w:lvlJc w:val="left"/>
      <w:pPr>
        <w:ind w:left="5967" w:hanging="626"/>
      </w:pPr>
    </w:lvl>
    <w:lvl w:ilvl="7">
      <w:numFmt w:val="bullet"/>
      <w:lvlText w:val="•"/>
      <w:lvlJc w:val="left"/>
      <w:pPr>
        <w:ind w:left="6942" w:hanging="626"/>
      </w:pPr>
    </w:lvl>
    <w:lvl w:ilvl="8">
      <w:numFmt w:val="bullet"/>
      <w:lvlText w:val="•"/>
      <w:lvlJc w:val="left"/>
      <w:pPr>
        <w:ind w:left="7917" w:hanging="626"/>
      </w:pPr>
    </w:lvl>
  </w:abstractNum>
  <w:abstractNum w:abstractNumId="45">
    <w:nsid w:val="38846AE6"/>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46">
    <w:nsid w:val="38E85FF0"/>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47">
    <w:nsid w:val="39826436"/>
    <w:multiLevelType w:val="multilevel"/>
    <w:tmpl w:val="67AC9378"/>
    <w:lvl w:ilvl="0">
      <w:start w:val="12"/>
      <w:numFmt w:val="decimal"/>
      <w:lvlText w:val="%1."/>
      <w:lvlJc w:val="left"/>
      <w:pPr>
        <w:ind w:left="644" w:hanging="360"/>
      </w:pPr>
      <w:rPr>
        <w:rFonts w:cs="Times New Roman"/>
      </w:rPr>
    </w:lvl>
    <w:lvl w:ilvl="1">
      <w:start w:val="1"/>
      <w:numFmt w:val="decimal"/>
      <w:lvlText w:val="%1.%2."/>
      <w:lvlJc w:val="left"/>
      <w:pPr>
        <w:ind w:left="432" w:hanging="432"/>
      </w:pPr>
      <w:rPr>
        <w:rFonts w:ascii="Times New Roman" w:hAnsi="Times New Roman" w:cs="Times New Roman" w:hint="default"/>
        <w:b w:val="0"/>
        <w:sz w:val="28"/>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3A3C4F2C"/>
    <w:multiLevelType w:val="multilevel"/>
    <w:tmpl w:val="000008A5"/>
    <w:lvl w:ilvl="0">
      <w:start w:val="6"/>
      <w:numFmt w:val="decimal"/>
      <w:lvlText w:val="%1"/>
      <w:lvlJc w:val="left"/>
      <w:pPr>
        <w:ind w:left="112" w:hanging="545"/>
      </w:pPr>
    </w:lvl>
    <w:lvl w:ilvl="1">
      <w:start w:val="6"/>
      <w:numFmt w:val="decimal"/>
      <w:lvlText w:val="%1.%2."/>
      <w:lvlJc w:val="left"/>
      <w:pPr>
        <w:ind w:left="112" w:hanging="545"/>
      </w:pPr>
      <w:rPr>
        <w:rFonts w:ascii="Times New Roman" w:hAnsi="Times New Roman" w:cs="Times New Roman"/>
        <w:b w:val="0"/>
        <w:bCs w:val="0"/>
        <w:w w:val="100"/>
        <w:sz w:val="28"/>
        <w:szCs w:val="28"/>
      </w:rPr>
    </w:lvl>
    <w:lvl w:ilvl="2">
      <w:numFmt w:val="bullet"/>
      <w:lvlText w:val="•"/>
      <w:lvlJc w:val="left"/>
      <w:pPr>
        <w:ind w:left="2069" w:hanging="545"/>
      </w:pPr>
    </w:lvl>
    <w:lvl w:ilvl="3">
      <w:numFmt w:val="bullet"/>
      <w:lvlText w:val="•"/>
      <w:lvlJc w:val="left"/>
      <w:pPr>
        <w:ind w:left="3043" w:hanging="545"/>
      </w:pPr>
    </w:lvl>
    <w:lvl w:ilvl="4">
      <w:numFmt w:val="bullet"/>
      <w:lvlText w:val="•"/>
      <w:lvlJc w:val="left"/>
      <w:pPr>
        <w:ind w:left="4018" w:hanging="545"/>
      </w:pPr>
    </w:lvl>
    <w:lvl w:ilvl="5">
      <w:numFmt w:val="bullet"/>
      <w:lvlText w:val="•"/>
      <w:lvlJc w:val="left"/>
      <w:pPr>
        <w:ind w:left="4993" w:hanging="545"/>
      </w:pPr>
    </w:lvl>
    <w:lvl w:ilvl="6">
      <w:numFmt w:val="bullet"/>
      <w:lvlText w:val="•"/>
      <w:lvlJc w:val="left"/>
      <w:pPr>
        <w:ind w:left="5967" w:hanging="545"/>
      </w:pPr>
    </w:lvl>
    <w:lvl w:ilvl="7">
      <w:numFmt w:val="bullet"/>
      <w:lvlText w:val="•"/>
      <w:lvlJc w:val="left"/>
      <w:pPr>
        <w:ind w:left="6942" w:hanging="545"/>
      </w:pPr>
    </w:lvl>
    <w:lvl w:ilvl="8">
      <w:numFmt w:val="bullet"/>
      <w:lvlText w:val="•"/>
      <w:lvlJc w:val="left"/>
      <w:pPr>
        <w:ind w:left="7917" w:hanging="545"/>
      </w:pPr>
    </w:lvl>
  </w:abstractNum>
  <w:abstractNum w:abstractNumId="49">
    <w:nsid w:val="3CF41A8C"/>
    <w:multiLevelType w:val="hybridMultilevel"/>
    <w:tmpl w:val="64AC9F0C"/>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50">
    <w:nsid w:val="3E546C04"/>
    <w:multiLevelType w:val="multilevel"/>
    <w:tmpl w:val="10E6C134"/>
    <w:lvl w:ilvl="0">
      <w:start w:val="8"/>
      <w:numFmt w:val="decimal"/>
      <w:lvlText w:val="%1."/>
      <w:lvlJc w:val="left"/>
      <w:pPr>
        <w:ind w:left="495" w:hanging="495"/>
      </w:pPr>
    </w:lvl>
    <w:lvl w:ilvl="1">
      <w:start w:val="1"/>
      <w:numFmt w:val="decimal"/>
      <w:lvlText w:val="%1.%2."/>
      <w:lvlJc w:val="left"/>
      <w:pPr>
        <w:ind w:left="134" w:hanging="495"/>
      </w:pPr>
    </w:lvl>
    <w:lvl w:ilvl="2">
      <w:start w:val="1"/>
      <w:numFmt w:val="decimal"/>
      <w:lvlText w:val="%1.%2.%3."/>
      <w:lvlJc w:val="left"/>
      <w:pPr>
        <w:ind w:left="-2" w:hanging="720"/>
      </w:pPr>
      <w:rPr>
        <w:sz w:val="28"/>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51">
    <w:nsid w:val="3F170F04"/>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52">
    <w:nsid w:val="40343D2B"/>
    <w:multiLevelType w:val="multilevel"/>
    <w:tmpl w:val="F1A60FB0"/>
    <w:lvl w:ilvl="0">
      <w:start w:val="12"/>
      <w:numFmt w:val="decimal"/>
      <w:lvlText w:val="%1."/>
      <w:lvlJc w:val="left"/>
      <w:pPr>
        <w:ind w:left="660" w:hanging="660"/>
      </w:pPr>
    </w:lvl>
    <w:lvl w:ilvl="1">
      <w:start w:val="8"/>
      <w:numFmt w:val="decimal"/>
      <w:lvlText w:val="%1.%2."/>
      <w:lvlJc w:val="left"/>
      <w:pPr>
        <w:ind w:left="1362" w:hanging="660"/>
      </w:pPr>
      <w:rPr>
        <w:sz w:val="28"/>
        <w:szCs w:val="28"/>
      </w:rPr>
    </w:lvl>
    <w:lvl w:ilvl="2">
      <w:start w:val="1"/>
      <w:numFmt w:val="decimal"/>
      <w:lvlText w:val="%1.%2.%3."/>
      <w:lvlJc w:val="left"/>
      <w:pPr>
        <w:ind w:left="2706" w:hanging="720"/>
      </w:pPr>
      <w:rPr>
        <w:sz w:val="28"/>
        <w:szCs w:val="28"/>
      </w:r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53">
    <w:nsid w:val="40D442E8"/>
    <w:multiLevelType w:val="multilevel"/>
    <w:tmpl w:val="48FC83D2"/>
    <w:lvl w:ilvl="0">
      <w:start w:val="7"/>
      <w:numFmt w:val="decimal"/>
      <w:lvlText w:val="%1."/>
      <w:lvlJc w:val="left"/>
      <w:pPr>
        <w:ind w:left="435" w:hanging="435"/>
      </w:pPr>
    </w:lvl>
    <w:lvl w:ilvl="1">
      <w:start w:val="10"/>
      <w:numFmt w:val="decimal"/>
      <w:lvlText w:val="%1.%2."/>
      <w:lvlJc w:val="left"/>
      <w:pPr>
        <w:ind w:left="53" w:hanging="435"/>
      </w:pPr>
      <w:rPr>
        <w:sz w:val="28"/>
        <w:szCs w:val="28"/>
      </w:rPr>
    </w:lvl>
    <w:lvl w:ilvl="2">
      <w:start w:val="1"/>
      <w:numFmt w:val="decimal"/>
      <w:lvlText w:val="%1.%2.%3."/>
      <w:lvlJc w:val="left"/>
      <w:pPr>
        <w:ind w:left="-44" w:hanging="720"/>
      </w:pPr>
    </w:lvl>
    <w:lvl w:ilvl="3">
      <w:start w:val="1"/>
      <w:numFmt w:val="decimal"/>
      <w:lvlText w:val="%1.%2.%3.%4."/>
      <w:lvlJc w:val="left"/>
      <w:pPr>
        <w:ind w:left="-426" w:hanging="720"/>
      </w:pPr>
    </w:lvl>
    <w:lvl w:ilvl="4">
      <w:start w:val="1"/>
      <w:numFmt w:val="decimal"/>
      <w:lvlText w:val="%1.%2.%3.%4.%5."/>
      <w:lvlJc w:val="left"/>
      <w:pPr>
        <w:ind w:left="-448" w:hanging="1080"/>
      </w:pPr>
    </w:lvl>
    <w:lvl w:ilvl="5">
      <w:start w:val="1"/>
      <w:numFmt w:val="decimal"/>
      <w:lvlText w:val="%1.%2.%3.%4.%5.%6."/>
      <w:lvlJc w:val="left"/>
      <w:pPr>
        <w:ind w:left="-830" w:hanging="1080"/>
      </w:pPr>
    </w:lvl>
    <w:lvl w:ilvl="6">
      <w:start w:val="1"/>
      <w:numFmt w:val="decimal"/>
      <w:lvlText w:val="%1.%2.%3.%4.%5.%6.%7."/>
      <w:lvlJc w:val="left"/>
      <w:pPr>
        <w:ind w:left="-852" w:hanging="1440"/>
      </w:pPr>
    </w:lvl>
    <w:lvl w:ilvl="7">
      <w:start w:val="1"/>
      <w:numFmt w:val="decimal"/>
      <w:lvlText w:val="%1.%2.%3.%4.%5.%6.%7.%8."/>
      <w:lvlJc w:val="left"/>
      <w:pPr>
        <w:ind w:left="-1234" w:hanging="1440"/>
      </w:pPr>
    </w:lvl>
    <w:lvl w:ilvl="8">
      <w:start w:val="1"/>
      <w:numFmt w:val="decimal"/>
      <w:lvlText w:val="%1.%2.%3.%4.%5.%6.%7.%8.%9."/>
      <w:lvlJc w:val="left"/>
      <w:pPr>
        <w:ind w:left="-1256" w:hanging="1800"/>
      </w:pPr>
    </w:lvl>
  </w:abstractNum>
  <w:abstractNum w:abstractNumId="54">
    <w:nsid w:val="42544BA4"/>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55">
    <w:nsid w:val="42771C5F"/>
    <w:multiLevelType w:val="multilevel"/>
    <w:tmpl w:val="000008AC"/>
    <w:lvl w:ilvl="0">
      <w:start w:val="9"/>
      <w:numFmt w:val="decimal"/>
      <w:lvlText w:val="%1"/>
      <w:lvlJc w:val="left"/>
      <w:pPr>
        <w:ind w:left="112" w:hanging="569"/>
      </w:pPr>
    </w:lvl>
    <w:lvl w:ilvl="1">
      <w:start w:val="1"/>
      <w:numFmt w:val="decimal"/>
      <w:lvlText w:val="%1.%2."/>
      <w:lvlJc w:val="left"/>
      <w:pPr>
        <w:ind w:left="112" w:hanging="569"/>
      </w:pPr>
      <w:rPr>
        <w:rFonts w:ascii="Times New Roman" w:hAnsi="Times New Roman" w:cs="Times New Roman"/>
        <w:b w:val="0"/>
        <w:bCs w:val="0"/>
        <w:w w:val="100"/>
        <w:sz w:val="28"/>
        <w:szCs w:val="28"/>
      </w:rPr>
    </w:lvl>
    <w:lvl w:ilvl="2">
      <w:numFmt w:val="bullet"/>
      <w:lvlText w:val="•"/>
      <w:lvlJc w:val="left"/>
      <w:pPr>
        <w:ind w:left="2069" w:hanging="569"/>
      </w:pPr>
    </w:lvl>
    <w:lvl w:ilvl="3">
      <w:numFmt w:val="bullet"/>
      <w:lvlText w:val="•"/>
      <w:lvlJc w:val="left"/>
      <w:pPr>
        <w:ind w:left="3043" w:hanging="569"/>
      </w:pPr>
    </w:lvl>
    <w:lvl w:ilvl="4">
      <w:numFmt w:val="bullet"/>
      <w:lvlText w:val="•"/>
      <w:lvlJc w:val="left"/>
      <w:pPr>
        <w:ind w:left="4018" w:hanging="569"/>
      </w:pPr>
    </w:lvl>
    <w:lvl w:ilvl="5">
      <w:numFmt w:val="bullet"/>
      <w:lvlText w:val="•"/>
      <w:lvlJc w:val="left"/>
      <w:pPr>
        <w:ind w:left="4993" w:hanging="569"/>
      </w:pPr>
    </w:lvl>
    <w:lvl w:ilvl="6">
      <w:numFmt w:val="bullet"/>
      <w:lvlText w:val="•"/>
      <w:lvlJc w:val="left"/>
      <w:pPr>
        <w:ind w:left="5967" w:hanging="569"/>
      </w:pPr>
    </w:lvl>
    <w:lvl w:ilvl="7">
      <w:numFmt w:val="bullet"/>
      <w:lvlText w:val="•"/>
      <w:lvlJc w:val="left"/>
      <w:pPr>
        <w:ind w:left="6942" w:hanging="569"/>
      </w:pPr>
    </w:lvl>
    <w:lvl w:ilvl="8">
      <w:numFmt w:val="bullet"/>
      <w:lvlText w:val="•"/>
      <w:lvlJc w:val="left"/>
      <w:pPr>
        <w:ind w:left="7917" w:hanging="569"/>
      </w:pPr>
    </w:lvl>
  </w:abstractNum>
  <w:abstractNum w:abstractNumId="56">
    <w:nsid w:val="437C1CD3"/>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57">
    <w:nsid w:val="4AC53BB4"/>
    <w:multiLevelType w:val="multilevel"/>
    <w:tmpl w:val="020CC692"/>
    <w:lvl w:ilvl="0">
      <w:start w:val="10"/>
      <w:numFmt w:val="decimal"/>
      <w:lvlText w:val="%1"/>
      <w:lvlJc w:val="left"/>
      <w:pPr>
        <w:ind w:left="375" w:hanging="375"/>
      </w:pPr>
    </w:lvl>
    <w:lvl w:ilvl="1">
      <w:start w:val="3"/>
      <w:numFmt w:val="decimal"/>
      <w:lvlText w:val="%1.%2"/>
      <w:lvlJc w:val="left"/>
      <w:pPr>
        <w:ind w:left="-357" w:hanging="375"/>
      </w:pPr>
      <w:rPr>
        <w:sz w:val="28"/>
        <w:szCs w:val="28"/>
      </w:rPr>
    </w:lvl>
    <w:lvl w:ilvl="2">
      <w:start w:val="1"/>
      <w:numFmt w:val="decimal"/>
      <w:lvlText w:val="%1.%2.%3"/>
      <w:lvlJc w:val="left"/>
      <w:pPr>
        <w:ind w:left="-744" w:hanging="720"/>
      </w:pPr>
    </w:lvl>
    <w:lvl w:ilvl="3">
      <w:start w:val="1"/>
      <w:numFmt w:val="decimal"/>
      <w:lvlText w:val="%1.%2.%3.%4"/>
      <w:lvlJc w:val="left"/>
      <w:pPr>
        <w:ind w:left="-1476" w:hanging="720"/>
      </w:pPr>
    </w:lvl>
    <w:lvl w:ilvl="4">
      <w:start w:val="1"/>
      <w:numFmt w:val="decimal"/>
      <w:lvlText w:val="%1.%2.%3.%4.%5"/>
      <w:lvlJc w:val="left"/>
      <w:pPr>
        <w:ind w:left="-1848" w:hanging="1080"/>
      </w:pPr>
    </w:lvl>
    <w:lvl w:ilvl="5">
      <w:start w:val="1"/>
      <w:numFmt w:val="decimal"/>
      <w:lvlText w:val="%1.%2.%3.%4.%5.%6"/>
      <w:lvlJc w:val="left"/>
      <w:pPr>
        <w:ind w:left="-2580" w:hanging="1080"/>
      </w:pPr>
    </w:lvl>
    <w:lvl w:ilvl="6">
      <w:start w:val="1"/>
      <w:numFmt w:val="decimal"/>
      <w:lvlText w:val="%1.%2.%3.%4.%5.%6.%7"/>
      <w:lvlJc w:val="left"/>
      <w:pPr>
        <w:ind w:left="-2952" w:hanging="1440"/>
      </w:pPr>
    </w:lvl>
    <w:lvl w:ilvl="7">
      <w:start w:val="1"/>
      <w:numFmt w:val="decimal"/>
      <w:lvlText w:val="%1.%2.%3.%4.%5.%6.%7.%8"/>
      <w:lvlJc w:val="left"/>
      <w:pPr>
        <w:ind w:left="-3684" w:hanging="1440"/>
      </w:pPr>
    </w:lvl>
    <w:lvl w:ilvl="8">
      <w:start w:val="1"/>
      <w:numFmt w:val="decimal"/>
      <w:lvlText w:val="%1.%2.%3.%4.%5.%6.%7.%8.%9"/>
      <w:lvlJc w:val="left"/>
      <w:pPr>
        <w:ind w:left="-4416" w:hanging="1440"/>
      </w:pPr>
    </w:lvl>
  </w:abstractNum>
  <w:abstractNum w:abstractNumId="58">
    <w:nsid w:val="4C220B29"/>
    <w:multiLevelType w:val="multilevel"/>
    <w:tmpl w:val="000008A4"/>
    <w:lvl w:ilvl="0">
      <w:start w:val="6"/>
      <w:numFmt w:val="decimal"/>
      <w:lvlText w:val="%1"/>
      <w:lvlJc w:val="left"/>
      <w:pPr>
        <w:ind w:left="112" w:hanging="511"/>
      </w:pPr>
    </w:lvl>
    <w:lvl w:ilvl="1">
      <w:start w:val="1"/>
      <w:numFmt w:val="decimal"/>
      <w:lvlText w:val="%1.%2."/>
      <w:lvlJc w:val="left"/>
      <w:pPr>
        <w:ind w:left="112" w:hanging="511"/>
      </w:pPr>
      <w:rPr>
        <w:rFonts w:ascii="Times New Roman" w:hAnsi="Times New Roman" w:cs="Times New Roman"/>
        <w:b w:val="0"/>
        <w:bCs w:val="0"/>
        <w:w w:val="100"/>
        <w:sz w:val="28"/>
        <w:szCs w:val="28"/>
      </w:rPr>
    </w:lvl>
    <w:lvl w:ilvl="2">
      <w:numFmt w:val="bullet"/>
      <w:lvlText w:val="•"/>
      <w:lvlJc w:val="left"/>
      <w:pPr>
        <w:ind w:left="2069" w:hanging="511"/>
      </w:pPr>
    </w:lvl>
    <w:lvl w:ilvl="3">
      <w:numFmt w:val="bullet"/>
      <w:lvlText w:val="•"/>
      <w:lvlJc w:val="left"/>
      <w:pPr>
        <w:ind w:left="3043" w:hanging="511"/>
      </w:pPr>
    </w:lvl>
    <w:lvl w:ilvl="4">
      <w:numFmt w:val="bullet"/>
      <w:lvlText w:val="•"/>
      <w:lvlJc w:val="left"/>
      <w:pPr>
        <w:ind w:left="4018" w:hanging="511"/>
      </w:pPr>
    </w:lvl>
    <w:lvl w:ilvl="5">
      <w:numFmt w:val="bullet"/>
      <w:lvlText w:val="•"/>
      <w:lvlJc w:val="left"/>
      <w:pPr>
        <w:ind w:left="4993" w:hanging="511"/>
      </w:pPr>
    </w:lvl>
    <w:lvl w:ilvl="6">
      <w:numFmt w:val="bullet"/>
      <w:lvlText w:val="•"/>
      <w:lvlJc w:val="left"/>
      <w:pPr>
        <w:ind w:left="5967" w:hanging="511"/>
      </w:pPr>
    </w:lvl>
    <w:lvl w:ilvl="7">
      <w:numFmt w:val="bullet"/>
      <w:lvlText w:val="•"/>
      <w:lvlJc w:val="left"/>
      <w:pPr>
        <w:ind w:left="6942" w:hanging="511"/>
      </w:pPr>
    </w:lvl>
    <w:lvl w:ilvl="8">
      <w:numFmt w:val="bullet"/>
      <w:lvlText w:val="•"/>
      <w:lvlJc w:val="left"/>
      <w:pPr>
        <w:ind w:left="7917" w:hanging="511"/>
      </w:pPr>
    </w:lvl>
  </w:abstractNum>
  <w:abstractNum w:abstractNumId="59">
    <w:nsid w:val="4F955B8E"/>
    <w:multiLevelType w:val="multilevel"/>
    <w:tmpl w:val="000008A7"/>
    <w:lvl w:ilvl="0">
      <w:start w:val="7"/>
      <w:numFmt w:val="decimal"/>
      <w:lvlText w:val="%1"/>
      <w:lvlJc w:val="left"/>
      <w:pPr>
        <w:ind w:left="112" w:hanging="686"/>
      </w:pPr>
    </w:lvl>
    <w:lvl w:ilvl="1">
      <w:start w:val="1"/>
      <w:numFmt w:val="decimal"/>
      <w:lvlText w:val="%1.%2."/>
      <w:lvlJc w:val="left"/>
      <w:pPr>
        <w:ind w:left="112" w:hanging="686"/>
      </w:pPr>
      <w:rPr>
        <w:rFonts w:ascii="Times New Roman" w:hAnsi="Times New Roman" w:cs="Times New Roman"/>
        <w:b w:val="0"/>
        <w:bCs w:val="0"/>
        <w:w w:val="100"/>
        <w:sz w:val="28"/>
        <w:szCs w:val="28"/>
      </w:rPr>
    </w:lvl>
    <w:lvl w:ilvl="2">
      <w:start w:val="1"/>
      <w:numFmt w:val="decimal"/>
      <w:lvlText w:val="%1.%2.%3."/>
      <w:lvlJc w:val="left"/>
      <w:pPr>
        <w:ind w:left="112" w:hanging="861"/>
      </w:pPr>
      <w:rPr>
        <w:rFonts w:ascii="Times New Roman" w:hAnsi="Times New Roman" w:cs="Times New Roman"/>
        <w:b w:val="0"/>
        <w:bCs w:val="0"/>
        <w:spacing w:val="-3"/>
        <w:w w:val="100"/>
        <w:sz w:val="28"/>
        <w:szCs w:val="28"/>
      </w:rPr>
    </w:lvl>
    <w:lvl w:ilvl="3">
      <w:numFmt w:val="bullet"/>
      <w:lvlText w:val="•"/>
      <w:lvlJc w:val="left"/>
      <w:pPr>
        <w:ind w:left="3043" w:hanging="861"/>
      </w:pPr>
    </w:lvl>
    <w:lvl w:ilvl="4">
      <w:numFmt w:val="bullet"/>
      <w:lvlText w:val="•"/>
      <w:lvlJc w:val="left"/>
      <w:pPr>
        <w:ind w:left="4018" w:hanging="861"/>
      </w:pPr>
    </w:lvl>
    <w:lvl w:ilvl="5">
      <w:numFmt w:val="bullet"/>
      <w:lvlText w:val="•"/>
      <w:lvlJc w:val="left"/>
      <w:pPr>
        <w:ind w:left="4993" w:hanging="861"/>
      </w:pPr>
    </w:lvl>
    <w:lvl w:ilvl="6">
      <w:numFmt w:val="bullet"/>
      <w:lvlText w:val="•"/>
      <w:lvlJc w:val="left"/>
      <w:pPr>
        <w:ind w:left="5967" w:hanging="861"/>
      </w:pPr>
    </w:lvl>
    <w:lvl w:ilvl="7">
      <w:numFmt w:val="bullet"/>
      <w:lvlText w:val="•"/>
      <w:lvlJc w:val="left"/>
      <w:pPr>
        <w:ind w:left="6942" w:hanging="861"/>
      </w:pPr>
    </w:lvl>
    <w:lvl w:ilvl="8">
      <w:numFmt w:val="bullet"/>
      <w:lvlText w:val="•"/>
      <w:lvlJc w:val="left"/>
      <w:pPr>
        <w:ind w:left="7917" w:hanging="861"/>
      </w:pPr>
    </w:lvl>
  </w:abstractNum>
  <w:abstractNum w:abstractNumId="60">
    <w:nsid w:val="4FFB128A"/>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abstractNum w:abstractNumId="61">
    <w:nsid w:val="50C30AD9"/>
    <w:multiLevelType w:val="multilevel"/>
    <w:tmpl w:val="67AC9378"/>
    <w:lvl w:ilvl="0">
      <w:start w:val="12"/>
      <w:numFmt w:val="decimal"/>
      <w:lvlText w:val="%1."/>
      <w:lvlJc w:val="left"/>
      <w:pPr>
        <w:ind w:left="644" w:hanging="360"/>
      </w:pPr>
      <w:rPr>
        <w:rFonts w:cs="Times New Roman"/>
      </w:rPr>
    </w:lvl>
    <w:lvl w:ilvl="1">
      <w:start w:val="1"/>
      <w:numFmt w:val="decimal"/>
      <w:lvlText w:val="%1.%2."/>
      <w:lvlJc w:val="left"/>
      <w:pPr>
        <w:ind w:left="432" w:hanging="432"/>
      </w:pPr>
      <w:rPr>
        <w:rFonts w:ascii="Times New Roman" w:hAnsi="Times New Roman" w:cs="Times New Roman" w:hint="default"/>
        <w:b w:val="0"/>
        <w:sz w:val="28"/>
        <w:szCs w:val="28"/>
      </w:rPr>
    </w:lvl>
    <w:lvl w:ilvl="2">
      <w:start w:val="1"/>
      <w:numFmt w:val="bullet"/>
      <w:lvlText w:val=""/>
      <w:lvlJc w:val="left"/>
      <w:pPr>
        <w:ind w:left="1214" w:hanging="504"/>
      </w:pPr>
      <w:rPr>
        <w:rFonts w:ascii="Symbol" w:hAnsi="Symbol" w:hint="default"/>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2">
    <w:nsid w:val="525B4501"/>
    <w:multiLevelType w:val="multilevel"/>
    <w:tmpl w:val="4C6095A8"/>
    <w:lvl w:ilvl="0">
      <w:start w:val="11"/>
      <w:numFmt w:val="decimal"/>
      <w:lvlText w:val="%1"/>
      <w:lvlJc w:val="left"/>
      <w:pPr>
        <w:ind w:left="600" w:hanging="600"/>
      </w:pPr>
    </w:lvl>
    <w:lvl w:ilvl="1">
      <w:start w:val="4"/>
      <w:numFmt w:val="decimal"/>
      <w:lvlText w:val="%1.%2"/>
      <w:lvlJc w:val="left"/>
      <w:pPr>
        <w:ind w:left="234" w:hanging="600"/>
      </w:pPr>
    </w:lvl>
    <w:lvl w:ilvl="2">
      <w:start w:val="7"/>
      <w:numFmt w:val="decimal"/>
      <w:lvlText w:val="%1.%2.%3"/>
      <w:lvlJc w:val="left"/>
      <w:pPr>
        <w:ind w:left="-12" w:hanging="720"/>
      </w:pPr>
      <w:rPr>
        <w:sz w:val="28"/>
        <w:szCs w:val="28"/>
      </w:rPr>
    </w:lvl>
    <w:lvl w:ilvl="3">
      <w:start w:val="1"/>
      <w:numFmt w:val="decimal"/>
      <w:lvlText w:val="%1.%2.%3.%4"/>
      <w:lvlJc w:val="left"/>
      <w:pPr>
        <w:ind w:left="-378" w:hanging="720"/>
      </w:pPr>
    </w:lvl>
    <w:lvl w:ilvl="4">
      <w:start w:val="1"/>
      <w:numFmt w:val="decimal"/>
      <w:lvlText w:val="%1.%2.%3.%4.%5"/>
      <w:lvlJc w:val="left"/>
      <w:pPr>
        <w:ind w:left="-384" w:hanging="1080"/>
      </w:pPr>
    </w:lvl>
    <w:lvl w:ilvl="5">
      <w:start w:val="1"/>
      <w:numFmt w:val="decimal"/>
      <w:lvlText w:val="%1.%2.%3.%4.%5.%6"/>
      <w:lvlJc w:val="left"/>
      <w:pPr>
        <w:ind w:left="-750" w:hanging="1080"/>
      </w:pPr>
    </w:lvl>
    <w:lvl w:ilvl="6">
      <w:start w:val="1"/>
      <w:numFmt w:val="decimal"/>
      <w:lvlText w:val="%1.%2.%3.%4.%5.%6.%7"/>
      <w:lvlJc w:val="left"/>
      <w:pPr>
        <w:ind w:left="-756" w:hanging="1440"/>
      </w:pPr>
    </w:lvl>
    <w:lvl w:ilvl="7">
      <w:start w:val="1"/>
      <w:numFmt w:val="decimal"/>
      <w:lvlText w:val="%1.%2.%3.%4.%5.%6.%7.%8"/>
      <w:lvlJc w:val="left"/>
      <w:pPr>
        <w:ind w:left="-1122" w:hanging="1440"/>
      </w:pPr>
    </w:lvl>
    <w:lvl w:ilvl="8">
      <w:start w:val="1"/>
      <w:numFmt w:val="decimal"/>
      <w:lvlText w:val="%1.%2.%3.%4.%5.%6.%7.%8.%9"/>
      <w:lvlJc w:val="left"/>
      <w:pPr>
        <w:ind w:left="-1128" w:hanging="1800"/>
      </w:pPr>
    </w:lvl>
  </w:abstractNum>
  <w:abstractNum w:abstractNumId="63">
    <w:nsid w:val="52B353DF"/>
    <w:multiLevelType w:val="multilevel"/>
    <w:tmpl w:val="000008B3"/>
    <w:lvl w:ilvl="0">
      <w:start w:val="11"/>
      <w:numFmt w:val="decimal"/>
      <w:lvlText w:val="%1"/>
      <w:lvlJc w:val="left"/>
      <w:pPr>
        <w:ind w:left="1451" w:hanging="631"/>
      </w:pPr>
    </w:lvl>
    <w:lvl w:ilvl="1">
      <w:start w:val="2"/>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50"/>
      </w:pPr>
      <w:rPr>
        <w:rFonts w:ascii="Times New Roman" w:hAnsi="Times New Roman" w:cs="Times New Roman"/>
        <w:b w:val="0"/>
        <w:bCs w:val="0"/>
        <w:spacing w:val="-4"/>
        <w:w w:val="100"/>
        <w:sz w:val="28"/>
        <w:szCs w:val="28"/>
      </w:rPr>
    </w:lvl>
    <w:lvl w:ilvl="3">
      <w:start w:val="1"/>
      <w:numFmt w:val="decimal"/>
      <w:lvlText w:val="%1.%2.%3.%4."/>
      <w:lvlJc w:val="left"/>
      <w:pPr>
        <w:ind w:left="112" w:hanging="1176"/>
      </w:pPr>
      <w:rPr>
        <w:rFonts w:ascii="Times New Roman" w:hAnsi="Times New Roman" w:cs="Times New Roman"/>
        <w:b w:val="0"/>
        <w:bCs w:val="0"/>
        <w:spacing w:val="-4"/>
        <w:w w:val="100"/>
        <w:sz w:val="28"/>
        <w:szCs w:val="28"/>
      </w:rPr>
    </w:lvl>
    <w:lvl w:ilvl="4">
      <w:numFmt w:val="bullet"/>
      <w:lvlText w:val="•"/>
      <w:lvlJc w:val="left"/>
      <w:pPr>
        <w:ind w:left="4262" w:hanging="1176"/>
      </w:pPr>
    </w:lvl>
    <w:lvl w:ilvl="5">
      <w:numFmt w:val="bullet"/>
      <w:lvlText w:val="•"/>
      <w:lvlJc w:val="left"/>
      <w:pPr>
        <w:ind w:left="5196" w:hanging="1176"/>
      </w:pPr>
    </w:lvl>
    <w:lvl w:ilvl="6">
      <w:numFmt w:val="bullet"/>
      <w:lvlText w:val="•"/>
      <w:lvlJc w:val="left"/>
      <w:pPr>
        <w:ind w:left="6130" w:hanging="1176"/>
      </w:pPr>
    </w:lvl>
    <w:lvl w:ilvl="7">
      <w:numFmt w:val="bullet"/>
      <w:lvlText w:val="•"/>
      <w:lvlJc w:val="left"/>
      <w:pPr>
        <w:ind w:left="7064" w:hanging="1176"/>
      </w:pPr>
    </w:lvl>
    <w:lvl w:ilvl="8">
      <w:numFmt w:val="bullet"/>
      <w:lvlText w:val="•"/>
      <w:lvlJc w:val="left"/>
      <w:pPr>
        <w:ind w:left="7998" w:hanging="1176"/>
      </w:pPr>
    </w:lvl>
  </w:abstractNum>
  <w:abstractNum w:abstractNumId="64">
    <w:nsid w:val="5686267D"/>
    <w:multiLevelType w:val="hybridMultilevel"/>
    <w:tmpl w:val="8584A840"/>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65">
    <w:nsid w:val="57411C5F"/>
    <w:multiLevelType w:val="multilevel"/>
    <w:tmpl w:val="CBA4EE1E"/>
    <w:lvl w:ilvl="0">
      <w:start w:val="5"/>
      <w:numFmt w:val="decimal"/>
      <w:lvlText w:val="%1."/>
      <w:lvlJc w:val="left"/>
      <w:pPr>
        <w:ind w:left="360" w:hanging="360"/>
      </w:pPr>
    </w:lvl>
    <w:lvl w:ilvl="1">
      <w:start w:val="3"/>
      <w:numFmt w:val="decimal"/>
      <w:lvlText w:val="%1.%2."/>
      <w:lvlJc w:val="left"/>
      <w:pPr>
        <w:ind w:left="1180" w:hanging="360"/>
      </w:pPr>
      <w:rPr>
        <w:sz w:val="28"/>
        <w:szCs w:val="28"/>
      </w:rPr>
    </w:lvl>
    <w:lvl w:ilvl="2">
      <w:start w:val="1"/>
      <w:numFmt w:val="decimal"/>
      <w:lvlText w:val="%1.%2.%3."/>
      <w:lvlJc w:val="left"/>
      <w:pPr>
        <w:ind w:left="2360" w:hanging="720"/>
      </w:pPr>
    </w:lvl>
    <w:lvl w:ilvl="3">
      <w:start w:val="1"/>
      <w:numFmt w:val="decimal"/>
      <w:lvlText w:val="%1.%2.%3.%4."/>
      <w:lvlJc w:val="left"/>
      <w:pPr>
        <w:ind w:left="3180" w:hanging="720"/>
      </w:pPr>
    </w:lvl>
    <w:lvl w:ilvl="4">
      <w:start w:val="1"/>
      <w:numFmt w:val="decimal"/>
      <w:lvlText w:val="%1.%2.%3.%4.%5."/>
      <w:lvlJc w:val="left"/>
      <w:pPr>
        <w:ind w:left="4360" w:hanging="1080"/>
      </w:pPr>
    </w:lvl>
    <w:lvl w:ilvl="5">
      <w:start w:val="1"/>
      <w:numFmt w:val="decimal"/>
      <w:lvlText w:val="%1.%2.%3.%4.%5.%6."/>
      <w:lvlJc w:val="left"/>
      <w:pPr>
        <w:ind w:left="5180" w:hanging="1080"/>
      </w:pPr>
    </w:lvl>
    <w:lvl w:ilvl="6">
      <w:start w:val="1"/>
      <w:numFmt w:val="decimal"/>
      <w:lvlText w:val="%1.%2.%3.%4.%5.%6.%7."/>
      <w:lvlJc w:val="left"/>
      <w:pPr>
        <w:ind w:left="6360" w:hanging="1440"/>
      </w:pPr>
    </w:lvl>
    <w:lvl w:ilvl="7">
      <w:start w:val="1"/>
      <w:numFmt w:val="decimal"/>
      <w:lvlText w:val="%1.%2.%3.%4.%5.%6.%7.%8."/>
      <w:lvlJc w:val="left"/>
      <w:pPr>
        <w:ind w:left="7180" w:hanging="1440"/>
      </w:pPr>
    </w:lvl>
    <w:lvl w:ilvl="8">
      <w:start w:val="1"/>
      <w:numFmt w:val="decimal"/>
      <w:lvlText w:val="%1.%2.%3.%4.%5.%6.%7.%8.%9."/>
      <w:lvlJc w:val="left"/>
      <w:pPr>
        <w:ind w:left="8360" w:hanging="1800"/>
      </w:pPr>
    </w:lvl>
  </w:abstractNum>
  <w:abstractNum w:abstractNumId="66">
    <w:nsid w:val="57C0271D"/>
    <w:multiLevelType w:val="multilevel"/>
    <w:tmpl w:val="000008A0"/>
    <w:lvl w:ilvl="0">
      <w:start w:val="5"/>
      <w:numFmt w:val="decimal"/>
      <w:lvlText w:val="%1."/>
      <w:lvlJc w:val="left"/>
      <w:pPr>
        <w:ind w:left="112" w:hanging="398"/>
      </w:pPr>
      <w:rPr>
        <w:rFonts w:ascii="Times New Roman" w:hAnsi="Times New Roman" w:cs="Times New Roman"/>
        <w:b/>
        <w:bCs/>
        <w:w w:val="100"/>
        <w:sz w:val="28"/>
        <w:szCs w:val="28"/>
      </w:rPr>
    </w:lvl>
    <w:lvl w:ilvl="1">
      <w:start w:val="1"/>
      <w:numFmt w:val="decimal"/>
      <w:lvlText w:val="%1.%2."/>
      <w:lvlJc w:val="left"/>
      <w:pPr>
        <w:ind w:left="1380" w:hanging="560"/>
      </w:pPr>
      <w:rPr>
        <w:rFonts w:ascii="Times New Roman" w:hAnsi="Times New Roman" w:cs="Times New Roman"/>
        <w:b w:val="0"/>
        <w:bCs w:val="0"/>
        <w:w w:val="100"/>
        <w:sz w:val="28"/>
        <w:szCs w:val="28"/>
      </w:rPr>
    </w:lvl>
    <w:lvl w:ilvl="2">
      <w:numFmt w:val="bullet"/>
      <w:lvlText w:val="•"/>
      <w:lvlJc w:val="left"/>
      <w:pPr>
        <w:ind w:left="2322" w:hanging="560"/>
      </w:pPr>
    </w:lvl>
    <w:lvl w:ilvl="3">
      <w:numFmt w:val="bullet"/>
      <w:lvlText w:val="•"/>
      <w:lvlJc w:val="left"/>
      <w:pPr>
        <w:ind w:left="3265" w:hanging="560"/>
      </w:pPr>
    </w:lvl>
    <w:lvl w:ilvl="4">
      <w:numFmt w:val="bullet"/>
      <w:lvlText w:val="•"/>
      <w:lvlJc w:val="left"/>
      <w:pPr>
        <w:ind w:left="4208" w:hanging="560"/>
      </w:pPr>
    </w:lvl>
    <w:lvl w:ilvl="5">
      <w:numFmt w:val="bullet"/>
      <w:lvlText w:val="•"/>
      <w:lvlJc w:val="left"/>
      <w:pPr>
        <w:ind w:left="5151" w:hanging="560"/>
      </w:pPr>
    </w:lvl>
    <w:lvl w:ilvl="6">
      <w:numFmt w:val="bullet"/>
      <w:lvlText w:val="•"/>
      <w:lvlJc w:val="left"/>
      <w:pPr>
        <w:ind w:left="6094" w:hanging="560"/>
      </w:pPr>
    </w:lvl>
    <w:lvl w:ilvl="7">
      <w:numFmt w:val="bullet"/>
      <w:lvlText w:val="•"/>
      <w:lvlJc w:val="left"/>
      <w:pPr>
        <w:ind w:left="7037" w:hanging="560"/>
      </w:pPr>
    </w:lvl>
    <w:lvl w:ilvl="8">
      <w:numFmt w:val="bullet"/>
      <w:lvlText w:val="•"/>
      <w:lvlJc w:val="left"/>
      <w:pPr>
        <w:ind w:left="7980" w:hanging="560"/>
      </w:pPr>
    </w:lvl>
  </w:abstractNum>
  <w:abstractNum w:abstractNumId="67">
    <w:nsid w:val="57CC677F"/>
    <w:multiLevelType w:val="multilevel"/>
    <w:tmpl w:val="000008AF"/>
    <w:lvl w:ilvl="0">
      <w:start w:val="10"/>
      <w:numFmt w:val="decimal"/>
      <w:lvlText w:val="%1"/>
      <w:lvlJc w:val="left"/>
      <w:pPr>
        <w:ind w:left="112" w:hanging="708"/>
      </w:pPr>
    </w:lvl>
    <w:lvl w:ilvl="1">
      <w:start w:val="6"/>
      <w:numFmt w:val="decimal"/>
      <w:lvlText w:val="%1.%2."/>
      <w:lvlJc w:val="left"/>
      <w:pPr>
        <w:ind w:left="112" w:hanging="708"/>
      </w:pPr>
      <w:rPr>
        <w:rFonts w:ascii="Times New Roman" w:hAnsi="Times New Roman" w:cs="Times New Roman"/>
        <w:b w:val="0"/>
        <w:bCs w:val="0"/>
        <w:spacing w:val="-4"/>
        <w:w w:val="100"/>
        <w:sz w:val="28"/>
        <w:szCs w:val="28"/>
      </w:rPr>
    </w:lvl>
    <w:lvl w:ilvl="2">
      <w:numFmt w:val="bullet"/>
      <w:lvlText w:val="•"/>
      <w:lvlJc w:val="left"/>
      <w:pPr>
        <w:ind w:left="2069" w:hanging="708"/>
      </w:pPr>
    </w:lvl>
    <w:lvl w:ilvl="3">
      <w:numFmt w:val="bullet"/>
      <w:lvlText w:val="•"/>
      <w:lvlJc w:val="left"/>
      <w:pPr>
        <w:ind w:left="3043" w:hanging="708"/>
      </w:pPr>
    </w:lvl>
    <w:lvl w:ilvl="4">
      <w:numFmt w:val="bullet"/>
      <w:lvlText w:val="•"/>
      <w:lvlJc w:val="left"/>
      <w:pPr>
        <w:ind w:left="4018" w:hanging="708"/>
      </w:pPr>
    </w:lvl>
    <w:lvl w:ilvl="5">
      <w:numFmt w:val="bullet"/>
      <w:lvlText w:val="•"/>
      <w:lvlJc w:val="left"/>
      <w:pPr>
        <w:ind w:left="4993" w:hanging="708"/>
      </w:pPr>
    </w:lvl>
    <w:lvl w:ilvl="6">
      <w:numFmt w:val="bullet"/>
      <w:lvlText w:val="•"/>
      <w:lvlJc w:val="left"/>
      <w:pPr>
        <w:ind w:left="5967" w:hanging="708"/>
      </w:pPr>
    </w:lvl>
    <w:lvl w:ilvl="7">
      <w:numFmt w:val="bullet"/>
      <w:lvlText w:val="•"/>
      <w:lvlJc w:val="left"/>
      <w:pPr>
        <w:ind w:left="6942" w:hanging="708"/>
      </w:pPr>
    </w:lvl>
    <w:lvl w:ilvl="8">
      <w:numFmt w:val="bullet"/>
      <w:lvlText w:val="•"/>
      <w:lvlJc w:val="left"/>
      <w:pPr>
        <w:ind w:left="7917" w:hanging="708"/>
      </w:pPr>
    </w:lvl>
  </w:abstractNum>
  <w:abstractNum w:abstractNumId="68">
    <w:nsid w:val="59C34DC8"/>
    <w:multiLevelType w:val="multilevel"/>
    <w:tmpl w:val="0000089D"/>
    <w:lvl w:ilvl="0">
      <w:start w:val="3"/>
      <w:numFmt w:val="decimal"/>
      <w:lvlText w:val="%1."/>
      <w:lvlJc w:val="left"/>
      <w:pPr>
        <w:ind w:left="112" w:hanging="494"/>
      </w:pPr>
      <w:rPr>
        <w:rFonts w:ascii="Times New Roman" w:hAnsi="Times New Roman" w:cs="Times New Roman"/>
        <w:b/>
        <w:bCs/>
        <w:w w:val="100"/>
        <w:sz w:val="28"/>
        <w:szCs w:val="28"/>
      </w:rPr>
    </w:lvl>
    <w:lvl w:ilvl="1">
      <w:start w:val="1"/>
      <w:numFmt w:val="decimal"/>
      <w:lvlText w:val="%1.%2."/>
      <w:lvlJc w:val="left"/>
      <w:pPr>
        <w:ind w:left="112" w:hanging="600"/>
      </w:pPr>
      <w:rPr>
        <w:rFonts w:ascii="Times New Roman" w:hAnsi="Times New Roman" w:cs="Times New Roman"/>
        <w:b w:val="0"/>
        <w:bCs w:val="0"/>
        <w:w w:val="100"/>
        <w:sz w:val="28"/>
        <w:szCs w:val="28"/>
      </w:rPr>
    </w:lvl>
    <w:lvl w:ilvl="2">
      <w:numFmt w:val="bullet"/>
      <w:lvlText w:val="•"/>
      <w:lvlJc w:val="left"/>
      <w:pPr>
        <w:ind w:left="2093" w:hanging="600"/>
      </w:pPr>
    </w:lvl>
    <w:lvl w:ilvl="3">
      <w:numFmt w:val="bullet"/>
      <w:lvlText w:val="•"/>
      <w:lvlJc w:val="left"/>
      <w:pPr>
        <w:ind w:left="3079" w:hanging="600"/>
      </w:pPr>
    </w:lvl>
    <w:lvl w:ilvl="4">
      <w:numFmt w:val="bullet"/>
      <w:lvlText w:val="•"/>
      <w:lvlJc w:val="left"/>
      <w:pPr>
        <w:ind w:left="4066" w:hanging="600"/>
      </w:pPr>
    </w:lvl>
    <w:lvl w:ilvl="5">
      <w:numFmt w:val="bullet"/>
      <w:lvlText w:val="•"/>
      <w:lvlJc w:val="left"/>
      <w:pPr>
        <w:ind w:left="5053" w:hanging="600"/>
      </w:pPr>
    </w:lvl>
    <w:lvl w:ilvl="6">
      <w:numFmt w:val="bullet"/>
      <w:lvlText w:val="•"/>
      <w:lvlJc w:val="left"/>
      <w:pPr>
        <w:ind w:left="6039" w:hanging="600"/>
      </w:pPr>
    </w:lvl>
    <w:lvl w:ilvl="7">
      <w:numFmt w:val="bullet"/>
      <w:lvlText w:val="•"/>
      <w:lvlJc w:val="left"/>
      <w:pPr>
        <w:ind w:left="7026" w:hanging="600"/>
      </w:pPr>
    </w:lvl>
    <w:lvl w:ilvl="8">
      <w:numFmt w:val="bullet"/>
      <w:lvlText w:val="•"/>
      <w:lvlJc w:val="left"/>
      <w:pPr>
        <w:ind w:left="8013" w:hanging="600"/>
      </w:pPr>
    </w:lvl>
  </w:abstractNum>
  <w:abstractNum w:abstractNumId="69">
    <w:nsid w:val="5C4055DF"/>
    <w:multiLevelType w:val="multilevel"/>
    <w:tmpl w:val="CA3CD83A"/>
    <w:lvl w:ilvl="0">
      <w:start w:val="7"/>
      <w:numFmt w:val="decimal"/>
      <w:lvlText w:val="%1."/>
      <w:lvlJc w:val="left"/>
      <w:pPr>
        <w:ind w:left="360" w:hanging="360"/>
      </w:pPr>
    </w:lvl>
    <w:lvl w:ilvl="1">
      <w:start w:val="9"/>
      <w:numFmt w:val="decimal"/>
      <w:lvlText w:val="%1.%2."/>
      <w:lvlJc w:val="left"/>
      <w:pPr>
        <w:ind w:left="-22" w:hanging="360"/>
      </w:pPr>
      <w:rPr>
        <w:sz w:val="28"/>
        <w:szCs w:val="28"/>
      </w:rPr>
    </w:lvl>
    <w:lvl w:ilvl="2">
      <w:start w:val="1"/>
      <w:numFmt w:val="decimal"/>
      <w:lvlText w:val="%1.%2.%3."/>
      <w:lvlJc w:val="left"/>
      <w:pPr>
        <w:ind w:left="-44" w:hanging="720"/>
      </w:pPr>
    </w:lvl>
    <w:lvl w:ilvl="3">
      <w:start w:val="1"/>
      <w:numFmt w:val="decimal"/>
      <w:lvlText w:val="%1.%2.%3.%4."/>
      <w:lvlJc w:val="left"/>
      <w:pPr>
        <w:ind w:left="-426" w:hanging="720"/>
      </w:pPr>
    </w:lvl>
    <w:lvl w:ilvl="4">
      <w:start w:val="1"/>
      <w:numFmt w:val="decimal"/>
      <w:lvlText w:val="%1.%2.%3.%4.%5."/>
      <w:lvlJc w:val="left"/>
      <w:pPr>
        <w:ind w:left="-448" w:hanging="1080"/>
      </w:pPr>
    </w:lvl>
    <w:lvl w:ilvl="5">
      <w:start w:val="1"/>
      <w:numFmt w:val="decimal"/>
      <w:lvlText w:val="%1.%2.%3.%4.%5.%6."/>
      <w:lvlJc w:val="left"/>
      <w:pPr>
        <w:ind w:left="-830" w:hanging="1080"/>
      </w:pPr>
    </w:lvl>
    <w:lvl w:ilvl="6">
      <w:start w:val="1"/>
      <w:numFmt w:val="decimal"/>
      <w:lvlText w:val="%1.%2.%3.%4.%5.%6.%7."/>
      <w:lvlJc w:val="left"/>
      <w:pPr>
        <w:ind w:left="-852" w:hanging="1440"/>
      </w:pPr>
    </w:lvl>
    <w:lvl w:ilvl="7">
      <w:start w:val="1"/>
      <w:numFmt w:val="decimal"/>
      <w:lvlText w:val="%1.%2.%3.%4.%5.%6.%7.%8."/>
      <w:lvlJc w:val="left"/>
      <w:pPr>
        <w:ind w:left="-1234" w:hanging="1440"/>
      </w:pPr>
    </w:lvl>
    <w:lvl w:ilvl="8">
      <w:start w:val="1"/>
      <w:numFmt w:val="decimal"/>
      <w:lvlText w:val="%1.%2.%3.%4.%5.%6.%7.%8.%9."/>
      <w:lvlJc w:val="left"/>
      <w:pPr>
        <w:ind w:left="-1256" w:hanging="1800"/>
      </w:pPr>
    </w:lvl>
  </w:abstractNum>
  <w:abstractNum w:abstractNumId="70">
    <w:nsid w:val="636B5D76"/>
    <w:multiLevelType w:val="multilevel"/>
    <w:tmpl w:val="1298A3AC"/>
    <w:lvl w:ilvl="0">
      <w:start w:val="14"/>
      <w:numFmt w:val="decimal"/>
      <w:lvlText w:val="%1."/>
      <w:lvlJc w:val="left"/>
      <w:pPr>
        <w:ind w:left="435" w:hanging="435"/>
      </w:pPr>
    </w:lvl>
    <w:lvl w:ilvl="1">
      <w:start w:val="1"/>
      <w:numFmt w:val="decimal"/>
      <w:lvlText w:val="%1.%2."/>
      <w:lvlJc w:val="left"/>
      <w:pPr>
        <w:ind w:left="1286" w:hanging="435"/>
      </w:pPr>
      <w:rPr>
        <w:sz w:val="28"/>
        <w:szCs w:val="28"/>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71">
    <w:nsid w:val="63FA3488"/>
    <w:multiLevelType w:val="hybridMultilevel"/>
    <w:tmpl w:val="24AE6A44"/>
    <w:lvl w:ilvl="0" w:tplc="04190001">
      <w:start w:val="1"/>
      <w:numFmt w:val="bullet"/>
      <w:lvlText w:val=""/>
      <w:lvlJc w:val="left"/>
      <w:pPr>
        <w:ind w:left="1060" w:hanging="360"/>
      </w:pPr>
      <w:rPr>
        <w:rFonts w:ascii="Symbol" w:hAnsi="Symbol" w:hint="default"/>
      </w:r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72">
    <w:nsid w:val="65EA1B14"/>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73">
    <w:nsid w:val="65EE17A0"/>
    <w:multiLevelType w:val="multilevel"/>
    <w:tmpl w:val="000008B0"/>
    <w:lvl w:ilvl="0">
      <w:start w:val="10"/>
      <w:numFmt w:val="decimal"/>
      <w:lvlText w:val="%1"/>
      <w:lvlJc w:val="left"/>
      <w:pPr>
        <w:ind w:left="112" w:hanging="658"/>
      </w:pPr>
    </w:lvl>
    <w:lvl w:ilvl="1">
      <w:start w:val="8"/>
      <w:numFmt w:val="decimal"/>
      <w:lvlText w:val="%1.%2."/>
      <w:lvlJc w:val="left"/>
      <w:pPr>
        <w:ind w:left="112" w:hanging="658"/>
      </w:pPr>
      <w:rPr>
        <w:rFonts w:ascii="Times New Roman" w:hAnsi="Times New Roman" w:cs="Times New Roman"/>
        <w:b w:val="0"/>
        <w:bCs w:val="0"/>
        <w:spacing w:val="-4"/>
        <w:w w:val="100"/>
        <w:sz w:val="28"/>
        <w:szCs w:val="28"/>
      </w:rPr>
    </w:lvl>
    <w:lvl w:ilvl="2">
      <w:numFmt w:val="bullet"/>
      <w:lvlText w:val="•"/>
      <w:lvlJc w:val="left"/>
      <w:pPr>
        <w:ind w:left="2069" w:hanging="658"/>
      </w:pPr>
    </w:lvl>
    <w:lvl w:ilvl="3">
      <w:numFmt w:val="bullet"/>
      <w:lvlText w:val="•"/>
      <w:lvlJc w:val="left"/>
      <w:pPr>
        <w:ind w:left="3043" w:hanging="658"/>
      </w:pPr>
    </w:lvl>
    <w:lvl w:ilvl="4">
      <w:numFmt w:val="bullet"/>
      <w:lvlText w:val="•"/>
      <w:lvlJc w:val="left"/>
      <w:pPr>
        <w:ind w:left="4018" w:hanging="658"/>
      </w:pPr>
    </w:lvl>
    <w:lvl w:ilvl="5">
      <w:numFmt w:val="bullet"/>
      <w:lvlText w:val="•"/>
      <w:lvlJc w:val="left"/>
      <w:pPr>
        <w:ind w:left="4993" w:hanging="658"/>
      </w:pPr>
    </w:lvl>
    <w:lvl w:ilvl="6">
      <w:numFmt w:val="bullet"/>
      <w:lvlText w:val="•"/>
      <w:lvlJc w:val="left"/>
      <w:pPr>
        <w:ind w:left="5967" w:hanging="658"/>
      </w:pPr>
    </w:lvl>
    <w:lvl w:ilvl="7">
      <w:numFmt w:val="bullet"/>
      <w:lvlText w:val="•"/>
      <w:lvlJc w:val="left"/>
      <w:pPr>
        <w:ind w:left="6942" w:hanging="658"/>
      </w:pPr>
    </w:lvl>
    <w:lvl w:ilvl="8">
      <w:numFmt w:val="bullet"/>
      <w:lvlText w:val="•"/>
      <w:lvlJc w:val="left"/>
      <w:pPr>
        <w:ind w:left="7917" w:hanging="658"/>
      </w:pPr>
    </w:lvl>
  </w:abstractNum>
  <w:abstractNum w:abstractNumId="74">
    <w:nsid w:val="66B750C0"/>
    <w:multiLevelType w:val="multilevel"/>
    <w:tmpl w:val="3C90C59C"/>
    <w:lvl w:ilvl="0">
      <w:start w:val="12"/>
      <w:numFmt w:val="decimal"/>
      <w:lvlText w:val="%1."/>
      <w:lvlJc w:val="left"/>
      <w:pPr>
        <w:ind w:left="600" w:hanging="600"/>
      </w:pPr>
    </w:lvl>
    <w:lvl w:ilvl="1">
      <w:start w:val="8"/>
      <w:numFmt w:val="decimal"/>
      <w:lvlText w:val="%1.%2."/>
      <w:lvlJc w:val="left"/>
      <w:pPr>
        <w:ind w:left="1593" w:hanging="600"/>
      </w:pPr>
    </w:lvl>
    <w:lvl w:ilvl="2">
      <w:start w:val="2"/>
      <w:numFmt w:val="decimal"/>
      <w:lvlText w:val="%1.%2.%3."/>
      <w:lvlJc w:val="left"/>
      <w:pPr>
        <w:ind w:left="2706" w:hanging="720"/>
      </w:pPr>
      <w:rPr>
        <w:sz w:val="28"/>
        <w:szCs w:val="28"/>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5">
    <w:nsid w:val="6A284A1A"/>
    <w:multiLevelType w:val="multilevel"/>
    <w:tmpl w:val="CBDAEF1A"/>
    <w:lvl w:ilvl="0">
      <w:start w:val="6"/>
      <w:numFmt w:val="decimal"/>
      <w:lvlText w:val="%1"/>
      <w:lvlJc w:val="left"/>
      <w:pPr>
        <w:ind w:left="360" w:hanging="360"/>
      </w:pPr>
    </w:lvl>
    <w:lvl w:ilvl="1">
      <w:start w:val="6"/>
      <w:numFmt w:val="decimal"/>
      <w:lvlText w:val="%1.%2"/>
      <w:lvlJc w:val="left"/>
      <w:pPr>
        <w:ind w:left="-73" w:hanging="360"/>
      </w:pPr>
      <w:rPr>
        <w:sz w:val="28"/>
        <w:szCs w:val="28"/>
      </w:rPr>
    </w:lvl>
    <w:lvl w:ilvl="2">
      <w:start w:val="1"/>
      <w:numFmt w:val="decimal"/>
      <w:lvlText w:val="%1.%2.%3"/>
      <w:lvlJc w:val="left"/>
      <w:pPr>
        <w:ind w:left="-146" w:hanging="720"/>
      </w:pPr>
    </w:lvl>
    <w:lvl w:ilvl="3">
      <w:start w:val="1"/>
      <w:numFmt w:val="decimal"/>
      <w:lvlText w:val="%1.%2.%3.%4"/>
      <w:lvlJc w:val="left"/>
      <w:pPr>
        <w:ind w:left="-579" w:hanging="720"/>
      </w:pPr>
    </w:lvl>
    <w:lvl w:ilvl="4">
      <w:start w:val="1"/>
      <w:numFmt w:val="decimal"/>
      <w:lvlText w:val="%1.%2.%3.%4.%5"/>
      <w:lvlJc w:val="left"/>
      <w:pPr>
        <w:ind w:left="-652" w:hanging="1080"/>
      </w:pPr>
    </w:lvl>
    <w:lvl w:ilvl="5">
      <w:start w:val="1"/>
      <w:numFmt w:val="decimal"/>
      <w:lvlText w:val="%1.%2.%3.%4.%5.%6"/>
      <w:lvlJc w:val="left"/>
      <w:pPr>
        <w:ind w:left="-1085" w:hanging="1080"/>
      </w:pPr>
    </w:lvl>
    <w:lvl w:ilvl="6">
      <w:start w:val="1"/>
      <w:numFmt w:val="decimal"/>
      <w:lvlText w:val="%1.%2.%3.%4.%5.%6.%7"/>
      <w:lvlJc w:val="left"/>
      <w:pPr>
        <w:ind w:left="-1158" w:hanging="1440"/>
      </w:pPr>
    </w:lvl>
    <w:lvl w:ilvl="7">
      <w:start w:val="1"/>
      <w:numFmt w:val="decimal"/>
      <w:lvlText w:val="%1.%2.%3.%4.%5.%6.%7.%8"/>
      <w:lvlJc w:val="left"/>
      <w:pPr>
        <w:ind w:left="-1591" w:hanging="1440"/>
      </w:pPr>
    </w:lvl>
    <w:lvl w:ilvl="8">
      <w:start w:val="1"/>
      <w:numFmt w:val="decimal"/>
      <w:lvlText w:val="%1.%2.%3.%4.%5.%6.%7.%8.%9"/>
      <w:lvlJc w:val="left"/>
      <w:pPr>
        <w:ind w:left="-1664" w:hanging="1800"/>
      </w:pPr>
    </w:lvl>
  </w:abstractNum>
  <w:abstractNum w:abstractNumId="76">
    <w:nsid w:val="704B2F00"/>
    <w:multiLevelType w:val="multilevel"/>
    <w:tmpl w:val="000008B8"/>
    <w:lvl w:ilvl="0">
      <w:start w:val="11"/>
      <w:numFmt w:val="decimal"/>
      <w:lvlText w:val="%1"/>
      <w:lvlJc w:val="left"/>
      <w:pPr>
        <w:ind w:left="1451" w:hanging="631"/>
      </w:pPr>
    </w:lvl>
    <w:lvl w:ilvl="1">
      <w:start w:val="4"/>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1209"/>
      </w:pPr>
      <w:rPr>
        <w:rFonts w:ascii="Times New Roman" w:hAnsi="Times New Roman" w:cs="Times New Roman"/>
        <w:b w:val="0"/>
        <w:bCs w:val="0"/>
        <w:spacing w:val="-4"/>
        <w:w w:val="100"/>
        <w:sz w:val="28"/>
        <w:szCs w:val="28"/>
      </w:rPr>
    </w:lvl>
    <w:lvl w:ilvl="3">
      <w:numFmt w:val="bullet"/>
      <w:lvlText w:val="•"/>
      <w:lvlJc w:val="left"/>
      <w:pPr>
        <w:ind w:left="3328" w:hanging="1209"/>
      </w:pPr>
    </w:lvl>
    <w:lvl w:ilvl="4">
      <w:numFmt w:val="bullet"/>
      <w:lvlText w:val="•"/>
      <w:lvlJc w:val="left"/>
      <w:pPr>
        <w:ind w:left="4262" w:hanging="1209"/>
      </w:pPr>
    </w:lvl>
    <w:lvl w:ilvl="5">
      <w:numFmt w:val="bullet"/>
      <w:lvlText w:val="•"/>
      <w:lvlJc w:val="left"/>
      <w:pPr>
        <w:ind w:left="5196" w:hanging="1209"/>
      </w:pPr>
    </w:lvl>
    <w:lvl w:ilvl="6">
      <w:numFmt w:val="bullet"/>
      <w:lvlText w:val="•"/>
      <w:lvlJc w:val="left"/>
      <w:pPr>
        <w:ind w:left="6130" w:hanging="1209"/>
      </w:pPr>
    </w:lvl>
    <w:lvl w:ilvl="7">
      <w:numFmt w:val="bullet"/>
      <w:lvlText w:val="•"/>
      <w:lvlJc w:val="left"/>
      <w:pPr>
        <w:ind w:left="7064" w:hanging="1209"/>
      </w:pPr>
    </w:lvl>
    <w:lvl w:ilvl="8">
      <w:numFmt w:val="bullet"/>
      <w:lvlText w:val="•"/>
      <w:lvlJc w:val="left"/>
      <w:pPr>
        <w:ind w:left="7998" w:hanging="1209"/>
      </w:pPr>
    </w:lvl>
  </w:abstractNum>
  <w:abstractNum w:abstractNumId="77">
    <w:nsid w:val="713E15AD"/>
    <w:multiLevelType w:val="multilevel"/>
    <w:tmpl w:val="000008AE"/>
    <w:lvl w:ilvl="0">
      <w:start w:val="10"/>
      <w:numFmt w:val="decimal"/>
      <w:lvlText w:val="%1"/>
      <w:lvlJc w:val="left"/>
      <w:pPr>
        <w:ind w:left="112" w:hanging="844"/>
      </w:pPr>
    </w:lvl>
    <w:lvl w:ilvl="1">
      <w:start w:val="1"/>
      <w:numFmt w:val="decimal"/>
      <w:lvlText w:val="%1.%2."/>
      <w:lvlJc w:val="left"/>
      <w:pPr>
        <w:ind w:left="112" w:hanging="844"/>
      </w:pPr>
      <w:rPr>
        <w:rFonts w:ascii="Times New Roman" w:hAnsi="Times New Roman" w:cs="Times New Roman"/>
        <w:b w:val="0"/>
        <w:bCs w:val="0"/>
        <w:spacing w:val="-4"/>
        <w:w w:val="100"/>
        <w:sz w:val="28"/>
        <w:szCs w:val="28"/>
      </w:rPr>
    </w:lvl>
    <w:lvl w:ilvl="2">
      <w:numFmt w:val="bullet"/>
      <w:lvlText w:val="•"/>
      <w:lvlJc w:val="left"/>
      <w:pPr>
        <w:ind w:left="2069" w:hanging="844"/>
      </w:pPr>
    </w:lvl>
    <w:lvl w:ilvl="3">
      <w:numFmt w:val="bullet"/>
      <w:lvlText w:val="•"/>
      <w:lvlJc w:val="left"/>
      <w:pPr>
        <w:ind w:left="3043" w:hanging="844"/>
      </w:pPr>
    </w:lvl>
    <w:lvl w:ilvl="4">
      <w:numFmt w:val="bullet"/>
      <w:lvlText w:val="•"/>
      <w:lvlJc w:val="left"/>
      <w:pPr>
        <w:ind w:left="4018" w:hanging="844"/>
      </w:pPr>
    </w:lvl>
    <w:lvl w:ilvl="5">
      <w:numFmt w:val="bullet"/>
      <w:lvlText w:val="•"/>
      <w:lvlJc w:val="left"/>
      <w:pPr>
        <w:ind w:left="4993" w:hanging="844"/>
      </w:pPr>
    </w:lvl>
    <w:lvl w:ilvl="6">
      <w:numFmt w:val="bullet"/>
      <w:lvlText w:val="•"/>
      <w:lvlJc w:val="left"/>
      <w:pPr>
        <w:ind w:left="5967" w:hanging="844"/>
      </w:pPr>
    </w:lvl>
    <w:lvl w:ilvl="7">
      <w:numFmt w:val="bullet"/>
      <w:lvlText w:val="•"/>
      <w:lvlJc w:val="left"/>
      <w:pPr>
        <w:ind w:left="6942" w:hanging="844"/>
      </w:pPr>
    </w:lvl>
    <w:lvl w:ilvl="8">
      <w:numFmt w:val="bullet"/>
      <w:lvlText w:val="•"/>
      <w:lvlJc w:val="left"/>
      <w:pPr>
        <w:ind w:left="7917" w:hanging="844"/>
      </w:pPr>
    </w:lvl>
  </w:abstractNum>
  <w:abstractNum w:abstractNumId="78">
    <w:nsid w:val="71DD6FF1"/>
    <w:multiLevelType w:val="multilevel"/>
    <w:tmpl w:val="000008B6"/>
    <w:lvl w:ilvl="0">
      <w:start w:val="11"/>
      <w:numFmt w:val="decimal"/>
      <w:lvlText w:val="%1"/>
      <w:lvlJc w:val="left"/>
      <w:pPr>
        <w:ind w:left="1529" w:hanging="708"/>
      </w:pPr>
    </w:lvl>
    <w:lvl w:ilvl="1">
      <w:start w:val="3"/>
      <w:numFmt w:val="decimal"/>
      <w:lvlText w:val="%1.%2."/>
      <w:lvlJc w:val="left"/>
      <w:pPr>
        <w:ind w:left="1529" w:hanging="708"/>
      </w:pPr>
      <w:rPr>
        <w:rFonts w:ascii="Times New Roman" w:hAnsi="Times New Roman" w:cs="Times New Roman"/>
        <w:b w:val="0"/>
        <w:bCs w:val="0"/>
        <w:spacing w:val="-4"/>
        <w:w w:val="100"/>
        <w:sz w:val="28"/>
        <w:szCs w:val="28"/>
      </w:rPr>
    </w:lvl>
    <w:lvl w:ilvl="2">
      <w:start w:val="1"/>
      <w:numFmt w:val="decimal"/>
      <w:lvlText w:val="%1.%2.%3."/>
      <w:lvlJc w:val="left"/>
      <w:pPr>
        <w:ind w:left="112" w:hanging="1416"/>
      </w:pPr>
      <w:rPr>
        <w:rFonts w:ascii="Times New Roman" w:hAnsi="Times New Roman" w:cs="Times New Roman"/>
        <w:b w:val="0"/>
        <w:bCs w:val="0"/>
        <w:spacing w:val="-4"/>
        <w:w w:val="100"/>
        <w:sz w:val="28"/>
        <w:szCs w:val="28"/>
      </w:rPr>
    </w:lvl>
    <w:lvl w:ilvl="3">
      <w:numFmt w:val="bullet"/>
      <w:lvlText w:val="•"/>
      <w:lvlJc w:val="left"/>
      <w:pPr>
        <w:ind w:left="3374" w:hanging="1416"/>
      </w:pPr>
    </w:lvl>
    <w:lvl w:ilvl="4">
      <w:numFmt w:val="bullet"/>
      <w:lvlText w:val="•"/>
      <w:lvlJc w:val="left"/>
      <w:pPr>
        <w:ind w:left="4302" w:hanging="1416"/>
      </w:pPr>
    </w:lvl>
    <w:lvl w:ilvl="5">
      <w:numFmt w:val="bullet"/>
      <w:lvlText w:val="•"/>
      <w:lvlJc w:val="left"/>
      <w:pPr>
        <w:ind w:left="5229" w:hanging="1416"/>
      </w:pPr>
    </w:lvl>
    <w:lvl w:ilvl="6">
      <w:numFmt w:val="bullet"/>
      <w:lvlText w:val="•"/>
      <w:lvlJc w:val="left"/>
      <w:pPr>
        <w:ind w:left="6156" w:hanging="1416"/>
      </w:pPr>
    </w:lvl>
    <w:lvl w:ilvl="7">
      <w:numFmt w:val="bullet"/>
      <w:lvlText w:val="•"/>
      <w:lvlJc w:val="left"/>
      <w:pPr>
        <w:ind w:left="7084" w:hanging="1416"/>
      </w:pPr>
    </w:lvl>
    <w:lvl w:ilvl="8">
      <w:numFmt w:val="bullet"/>
      <w:lvlText w:val="•"/>
      <w:lvlJc w:val="left"/>
      <w:pPr>
        <w:ind w:left="8011" w:hanging="1416"/>
      </w:pPr>
    </w:lvl>
  </w:abstractNum>
  <w:abstractNum w:abstractNumId="79">
    <w:nsid w:val="72DA5BA1"/>
    <w:multiLevelType w:val="multilevel"/>
    <w:tmpl w:val="DA5236EA"/>
    <w:lvl w:ilvl="0">
      <w:start w:val="8"/>
      <w:numFmt w:val="decimal"/>
      <w:lvlText w:val="%1."/>
      <w:lvlJc w:val="left"/>
      <w:pPr>
        <w:ind w:left="360" w:hanging="360"/>
      </w:pPr>
    </w:lvl>
    <w:lvl w:ilvl="1">
      <w:start w:val="4"/>
      <w:numFmt w:val="decimal"/>
      <w:lvlText w:val="%1.%2."/>
      <w:lvlJc w:val="left"/>
      <w:pPr>
        <w:ind w:left="-1" w:hanging="360"/>
      </w:pPr>
      <w:rPr>
        <w:sz w:val="28"/>
        <w:szCs w:val="28"/>
      </w:rPr>
    </w:lvl>
    <w:lvl w:ilvl="2">
      <w:start w:val="1"/>
      <w:numFmt w:val="decimal"/>
      <w:lvlText w:val="%1.%2.%3."/>
      <w:lvlJc w:val="left"/>
      <w:pPr>
        <w:ind w:left="-2" w:hanging="720"/>
      </w:p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80">
    <w:nsid w:val="792308E5"/>
    <w:multiLevelType w:val="multilevel"/>
    <w:tmpl w:val="000008B2"/>
    <w:lvl w:ilvl="0">
      <w:start w:val="11"/>
      <w:numFmt w:val="decimal"/>
      <w:lvlText w:val="%1"/>
      <w:lvlJc w:val="left"/>
      <w:pPr>
        <w:ind w:left="112" w:hanging="988"/>
      </w:pPr>
    </w:lvl>
    <w:lvl w:ilvl="1">
      <w:start w:val="1"/>
      <w:numFmt w:val="decimal"/>
      <w:lvlText w:val="%1.%2"/>
      <w:lvlJc w:val="left"/>
      <w:pPr>
        <w:ind w:left="112" w:hanging="988"/>
      </w:pPr>
    </w:lvl>
    <w:lvl w:ilvl="2">
      <w:start w:val="3"/>
      <w:numFmt w:val="decimal"/>
      <w:lvlText w:val="%1.%2.%3."/>
      <w:lvlJc w:val="left"/>
      <w:pPr>
        <w:ind w:left="112" w:hanging="988"/>
      </w:pPr>
      <w:rPr>
        <w:rFonts w:ascii="Times New Roman" w:hAnsi="Times New Roman" w:cs="Times New Roman"/>
        <w:b w:val="0"/>
        <w:bCs w:val="0"/>
        <w:spacing w:val="-4"/>
        <w:w w:val="100"/>
        <w:sz w:val="28"/>
        <w:szCs w:val="28"/>
      </w:rPr>
    </w:lvl>
    <w:lvl w:ilvl="3">
      <w:numFmt w:val="bullet"/>
      <w:lvlText w:val="•"/>
      <w:lvlJc w:val="left"/>
      <w:pPr>
        <w:ind w:left="3043" w:hanging="988"/>
      </w:pPr>
    </w:lvl>
    <w:lvl w:ilvl="4">
      <w:numFmt w:val="bullet"/>
      <w:lvlText w:val="•"/>
      <w:lvlJc w:val="left"/>
      <w:pPr>
        <w:ind w:left="4018" w:hanging="988"/>
      </w:pPr>
    </w:lvl>
    <w:lvl w:ilvl="5">
      <w:numFmt w:val="bullet"/>
      <w:lvlText w:val="•"/>
      <w:lvlJc w:val="left"/>
      <w:pPr>
        <w:ind w:left="4993" w:hanging="988"/>
      </w:pPr>
    </w:lvl>
    <w:lvl w:ilvl="6">
      <w:numFmt w:val="bullet"/>
      <w:lvlText w:val="•"/>
      <w:lvlJc w:val="left"/>
      <w:pPr>
        <w:ind w:left="5967" w:hanging="988"/>
      </w:pPr>
    </w:lvl>
    <w:lvl w:ilvl="7">
      <w:numFmt w:val="bullet"/>
      <w:lvlText w:val="•"/>
      <w:lvlJc w:val="left"/>
      <w:pPr>
        <w:ind w:left="6942" w:hanging="988"/>
      </w:pPr>
    </w:lvl>
    <w:lvl w:ilvl="8">
      <w:numFmt w:val="bullet"/>
      <w:lvlText w:val="•"/>
      <w:lvlJc w:val="left"/>
      <w:pPr>
        <w:ind w:left="7917" w:hanging="988"/>
      </w:pPr>
    </w:lvl>
  </w:abstractNum>
  <w:abstractNum w:abstractNumId="81">
    <w:nsid w:val="792552CD"/>
    <w:multiLevelType w:val="multilevel"/>
    <w:tmpl w:val="62DAC38A"/>
    <w:lvl w:ilvl="0">
      <w:start w:val="8"/>
      <w:numFmt w:val="decimal"/>
      <w:lvlText w:val="%1."/>
      <w:lvlJc w:val="left"/>
      <w:pPr>
        <w:ind w:left="495" w:hanging="495"/>
      </w:pPr>
    </w:lvl>
    <w:lvl w:ilvl="1">
      <w:start w:val="1"/>
      <w:numFmt w:val="decimal"/>
      <w:lvlText w:val="%1.%2."/>
      <w:lvlJc w:val="left"/>
      <w:pPr>
        <w:ind w:left="134" w:hanging="495"/>
      </w:pPr>
    </w:lvl>
    <w:lvl w:ilvl="2">
      <w:start w:val="2"/>
      <w:numFmt w:val="decimal"/>
      <w:lvlText w:val="%1.%2.%3."/>
      <w:lvlJc w:val="left"/>
      <w:pPr>
        <w:ind w:left="-2" w:hanging="720"/>
      </w:pPr>
      <w:rPr>
        <w:sz w:val="28"/>
        <w:szCs w:val="28"/>
      </w:rPr>
    </w:lvl>
    <w:lvl w:ilvl="3">
      <w:start w:val="1"/>
      <w:numFmt w:val="decimal"/>
      <w:lvlText w:val="%1.%2.%3.%4."/>
      <w:lvlJc w:val="left"/>
      <w:pPr>
        <w:ind w:left="-363" w:hanging="720"/>
      </w:pPr>
    </w:lvl>
    <w:lvl w:ilvl="4">
      <w:start w:val="1"/>
      <w:numFmt w:val="decimal"/>
      <w:lvlText w:val="%1.%2.%3.%4.%5."/>
      <w:lvlJc w:val="left"/>
      <w:pPr>
        <w:ind w:left="-364" w:hanging="1080"/>
      </w:pPr>
    </w:lvl>
    <w:lvl w:ilvl="5">
      <w:start w:val="1"/>
      <w:numFmt w:val="decimal"/>
      <w:lvlText w:val="%1.%2.%3.%4.%5.%6."/>
      <w:lvlJc w:val="left"/>
      <w:pPr>
        <w:ind w:left="-725" w:hanging="1080"/>
      </w:pPr>
    </w:lvl>
    <w:lvl w:ilvl="6">
      <w:start w:val="1"/>
      <w:numFmt w:val="decimal"/>
      <w:lvlText w:val="%1.%2.%3.%4.%5.%6.%7."/>
      <w:lvlJc w:val="left"/>
      <w:pPr>
        <w:ind w:left="-726" w:hanging="1440"/>
      </w:pPr>
    </w:lvl>
    <w:lvl w:ilvl="7">
      <w:start w:val="1"/>
      <w:numFmt w:val="decimal"/>
      <w:lvlText w:val="%1.%2.%3.%4.%5.%6.%7.%8."/>
      <w:lvlJc w:val="left"/>
      <w:pPr>
        <w:ind w:left="-1087" w:hanging="1440"/>
      </w:pPr>
    </w:lvl>
    <w:lvl w:ilvl="8">
      <w:start w:val="1"/>
      <w:numFmt w:val="decimal"/>
      <w:lvlText w:val="%1.%2.%3.%4.%5.%6.%7.%8.%9."/>
      <w:lvlJc w:val="left"/>
      <w:pPr>
        <w:ind w:left="-1088" w:hanging="1800"/>
      </w:pPr>
    </w:lvl>
  </w:abstractNum>
  <w:abstractNum w:abstractNumId="82">
    <w:nsid w:val="7975491D"/>
    <w:multiLevelType w:val="multilevel"/>
    <w:tmpl w:val="000008B1"/>
    <w:lvl w:ilvl="0">
      <w:start w:val="11"/>
      <w:numFmt w:val="decimal"/>
      <w:lvlText w:val="%1"/>
      <w:lvlJc w:val="left"/>
      <w:pPr>
        <w:ind w:left="1451" w:hanging="631"/>
      </w:pPr>
    </w:lvl>
    <w:lvl w:ilvl="1">
      <w:start w:val="1"/>
      <w:numFmt w:val="decimal"/>
      <w:lvlText w:val="%1.%2."/>
      <w:lvlJc w:val="left"/>
      <w:pPr>
        <w:ind w:left="1451" w:hanging="631"/>
      </w:pPr>
      <w:rPr>
        <w:rFonts w:ascii="Times New Roman" w:hAnsi="Times New Roman" w:cs="Times New Roman"/>
        <w:b w:val="0"/>
        <w:bCs w:val="0"/>
        <w:spacing w:val="-4"/>
        <w:w w:val="100"/>
        <w:sz w:val="28"/>
        <w:szCs w:val="28"/>
      </w:rPr>
    </w:lvl>
    <w:lvl w:ilvl="2">
      <w:start w:val="1"/>
      <w:numFmt w:val="decimal"/>
      <w:lvlText w:val="%1.%2.%3."/>
      <w:lvlJc w:val="left"/>
      <w:pPr>
        <w:ind w:left="112" w:hanging="873"/>
      </w:pPr>
      <w:rPr>
        <w:rFonts w:ascii="Times New Roman" w:hAnsi="Times New Roman" w:cs="Times New Roman"/>
        <w:b w:val="0"/>
        <w:bCs w:val="0"/>
        <w:spacing w:val="-4"/>
        <w:w w:val="100"/>
        <w:sz w:val="28"/>
        <w:szCs w:val="28"/>
      </w:rPr>
    </w:lvl>
    <w:lvl w:ilvl="3">
      <w:numFmt w:val="bullet"/>
      <w:lvlText w:val="•"/>
      <w:lvlJc w:val="left"/>
      <w:pPr>
        <w:ind w:left="3328" w:hanging="873"/>
      </w:pPr>
    </w:lvl>
    <w:lvl w:ilvl="4">
      <w:numFmt w:val="bullet"/>
      <w:lvlText w:val="•"/>
      <w:lvlJc w:val="left"/>
      <w:pPr>
        <w:ind w:left="4262" w:hanging="873"/>
      </w:pPr>
    </w:lvl>
    <w:lvl w:ilvl="5">
      <w:numFmt w:val="bullet"/>
      <w:lvlText w:val="•"/>
      <w:lvlJc w:val="left"/>
      <w:pPr>
        <w:ind w:left="5196" w:hanging="873"/>
      </w:pPr>
    </w:lvl>
    <w:lvl w:ilvl="6">
      <w:numFmt w:val="bullet"/>
      <w:lvlText w:val="•"/>
      <w:lvlJc w:val="left"/>
      <w:pPr>
        <w:ind w:left="6130" w:hanging="873"/>
      </w:pPr>
    </w:lvl>
    <w:lvl w:ilvl="7">
      <w:numFmt w:val="bullet"/>
      <w:lvlText w:val="•"/>
      <w:lvlJc w:val="left"/>
      <w:pPr>
        <w:ind w:left="7064" w:hanging="873"/>
      </w:pPr>
    </w:lvl>
    <w:lvl w:ilvl="8">
      <w:numFmt w:val="bullet"/>
      <w:lvlText w:val="•"/>
      <w:lvlJc w:val="left"/>
      <w:pPr>
        <w:ind w:left="7998" w:hanging="873"/>
      </w:pPr>
    </w:lvl>
  </w:abstractNum>
  <w:num w:numId="1">
    <w:abstractNumId w:val="0"/>
  </w:num>
  <w:num w:numId="2">
    <w:abstractNumId w:val="0"/>
    <w:lvlOverride w:ilvl="0">
      <w:startOverride w:val="3"/>
    </w:lvlOverride>
    <w:lvlOverride w:ilvl="1">
      <w:startOverride w:val="1"/>
    </w:lvlOverride>
    <w:lvlOverride w:ilvl="2"/>
    <w:lvlOverride w:ilvl="3"/>
    <w:lvlOverride w:ilvl="4"/>
    <w:lvlOverride w:ilvl="5"/>
    <w:lvlOverride w:ilvl="6"/>
    <w:lvlOverride w:ilvl="7"/>
    <w:lvlOverride w:ilvl="8"/>
  </w:num>
  <w:num w:numId="3">
    <w:abstractNumId w:val="1"/>
  </w:num>
  <w:num w:numId="4">
    <w:abstractNumId w:val="1"/>
    <w:lvlOverride w:ilvl="0">
      <w:startOverride w:val="4"/>
    </w:lvlOverride>
    <w:lvlOverride w:ilvl="1">
      <w:startOverride w:val="1"/>
    </w:lvlOverride>
    <w:lvlOverride w:ilvl="2"/>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7">
    <w:abstractNumId w:val="3"/>
  </w:num>
  <w:num w:numId="8">
    <w:abstractNumId w:val="3"/>
    <w:lvlOverride w:ilvl="0">
      <w:startOverride w:val="5"/>
    </w:lvlOverride>
    <w:lvlOverride w:ilvl="1">
      <w:startOverride w:val="3"/>
    </w:lvlOverride>
    <w:lvlOverride w:ilvl="2"/>
    <w:lvlOverride w:ilvl="3"/>
    <w:lvlOverride w:ilvl="4"/>
    <w:lvlOverride w:ilvl="5"/>
    <w:lvlOverride w:ilvl="6"/>
    <w:lvlOverride w:ilvl="7"/>
    <w:lvlOverride w:ilvl="8"/>
  </w:num>
  <w:num w:numId="9">
    <w:abstractNumId w:val="4"/>
  </w:num>
  <w:num w:numId="10">
    <w:abstractNumId w:val="4"/>
    <w:lvlOverride w:ilvl="0">
      <w:startOverride w:val="5"/>
    </w:lvlOverride>
    <w:lvlOverride w:ilvl="1">
      <w:startOverride w:val="5"/>
    </w:lvlOverride>
    <w:lvlOverride w:ilvl="2"/>
    <w:lvlOverride w:ilvl="3"/>
    <w:lvlOverride w:ilvl="4"/>
    <w:lvlOverride w:ilvl="5"/>
    <w:lvlOverride w:ilvl="6"/>
    <w:lvlOverride w:ilvl="7"/>
    <w:lvlOverride w:ilvl="8"/>
  </w:num>
  <w:num w:numId="11">
    <w:abstractNumId w:val="5"/>
  </w:num>
  <w:num w:numId="12">
    <w:abstractNumId w:val="5"/>
    <w:lvlOverride w:ilvl="0">
      <w:startOverride w:val="6"/>
    </w:lvlOverride>
    <w:lvlOverride w:ilvl="1">
      <w:startOverride w:val="1"/>
    </w:lvlOverride>
    <w:lvlOverride w:ilvl="2"/>
    <w:lvlOverride w:ilvl="3"/>
    <w:lvlOverride w:ilvl="4"/>
    <w:lvlOverride w:ilvl="5"/>
    <w:lvlOverride w:ilvl="6"/>
    <w:lvlOverride w:ilvl="7"/>
    <w:lvlOverride w:ilvl="8"/>
  </w:num>
  <w:num w:numId="13">
    <w:abstractNumId w:val="6"/>
  </w:num>
  <w:num w:numId="14">
    <w:abstractNumId w:val="6"/>
    <w:lvlOverride w:ilvl="0">
      <w:startOverride w:val="6"/>
    </w:lvlOverride>
    <w:lvlOverride w:ilvl="1">
      <w:startOverride w:val="6"/>
    </w:lvlOverride>
    <w:lvlOverride w:ilvl="2"/>
    <w:lvlOverride w:ilvl="3"/>
    <w:lvlOverride w:ilvl="4"/>
    <w:lvlOverride w:ilvl="5"/>
    <w:lvlOverride w:ilvl="6"/>
    <w:lvlOverride w:ilvl="7"/>
    <w:lvlOverride w:ilvl="8"/>
  </w:num>
  <w:num w:numId="15">
    <w:abstractNumId w:val="7"/>
  </w:num>
  <w:num w:numId="16">
    <w:abstractNumId w:val="7"/>
    <w:lvlOverride w:ilvl="0">
      <w:startOverride w:val="6"/>
    </w:lvlOverride>
    <w:lvlOverride w:ilvl="1">
      <w:startOverride w:val="9"/>
    </w:lvlOverride>
    <w:lvlOverride w:ilvl="2"/>
    <w:lvlOverride w:ilvl="3"/>
    <w:lvlOverride w:ilvl="4"/>
    <w:lvlOverride w:ilvl="5"/>
    <w:lvlOverride w:ilvl="6"/>
    <w:lvlOverride w:ilvl="7"/>
    <w:lvlOverride w:ilvl="8"/>
  </w:num>
  <w:num w:numId="17">
    <w:abstractNumId w:val="8"/>
  </w:num>
  <w:num w:numId="18">
    <w:abstractNumId w:val="8"/>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9"/>
  </w:num>
  <w:num w:numId="20">
    <w:abstractNumId w:val="9"/>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21">
    <w:abstractNumId w:val="69"/>
  </w:num>
  <w:num w:numId="22">
    <w:abstractNumId w:val="69"/>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
    <w:lvlOverride w:ilvl="0">
      <w:startOverride w:val="8"/>
    </w:lvlOverride>
    <w:lvlOverride w:ilvl="1">
      <w:startOverride w:val="2"/>
    </w:lvlOverride>
    <w:lvlOverride w:ilvl="2">
      <w:startOverride w:val="1"/>
    </w:lvlOverride>
    <w:lvlOverride w:ilvl="3"/>
    <w:lvlOverride w:ilvl="4"/>
    <w:lvlOverride w:ilvl="5"/>
    <w:lvlOverride w:ilvl="6"/>
    <w:lvlOverride w:ilvl="7"/>
    <w:lvlOverride w:ilvl="8"/>
  </w:num>
  <w:num w:numId="25">
    <w:abstractNumId w:val="11"/>
  </w:num>
  <w:num w:numId="26">
    <w:abstractNumId w:val="11"/>
    <w:lvlOverride w:ilvl="0">
      <w:startOverride w:val="8"/>
    </w:lvlOverride>
    <w:lvlOverride w:ilvl="1">
      <w:startOverride w:val="4"/>
    </w:lvlOverride>
    <w:lvlOverride w:ilvl="2"/>
    <w:lvlOverride w:ilvl="3"/>
    <w:lvlOverride w:ilvl="4"/>
    <w:lvlOverride w:ilvl="5"/>
    <w:lvlOverride w:ilvl="6"/>
    <w:lvlOverride w:ilvl="7"/>
    <w:lvlOverride w:ilvl="8"/>
  </w:num>
  <w:num w:numId="27">
    <w:abstractNumId w:val="12"/>
  </w:num>
  <w:num w:numId="28">
    <w:abstractNumId w:val="12"/>
    <w:lvlOverride w:ilvl="0">
      <w:startOverride w:val="9"/>
    </w:lvlOverride>
    <w:lvlOverride w:ilvl="1">
      <w:startOverride w:val="1"/>
    </w:lvlOverride>
    <w:lvlOverride w:ilvl="2"/>
    <w:lvlOverride w:ilvl="3"/>
    <w:lvlOverride w:ilvl="4"/>
    <w:lvlOverride w:ilvl="5"/>
    <w:lvlOverride w:ilvl="6"/>
    <w:lvlOverride w:ilvl="7"/>
    <w:lvlOverride w:ilvl="8"/>
  </w:num>
  <w:num w:numId="29">
    <w:abstractNumId w:val="13"/>
  </w:num>
  <w:num w:numId="30">
    <w:abstractNumId w:val="13"/>
    <w:lvlOverride w:ilvl="0">
      <w:startOverride w:val="9"/>
    </w:lvlOverride>
    <w:lvlOverride w:ilvl="1">
      <w:startOverride w:val="4"/>
    </w:lvlOverride>
    <w:lvlOverride w:ilvl="2"/>
    <w:lvlOverride w:ilvl="3"/>
    <w:lvlOverride w:ilvl="4"/>
    <w:lvlOverride w:ilvl="5"/>
    <w:lvlOverride w:ilvl="6"/>
    <w:lvlOverride w:ilvl="7"/>
    <w:lvlOverride w:ilvl="8"/>
  </w:num>
  <w:num w:numId="31">
    <w:abstractNumId w:val="14"/>
  </w:num>
  <w:num w:numId="32">
    <w:abstractNumId w:val="14"/>
    <w:lvlOverride w:ilvl="0">
      <w:startOverride w:val="10"/>
    </w:lvlOverride>
    <w:lvlOverride w:ilvl="1">
      <w:startOverride w:val="1"/>
    </w:lvlOverride>
    <w:lvlOverride w:ilvl="2"/>
    <w:lvlOverride w:ilvl="3"/>
    <w:lvlOverride w:ilvl="4"/>
    <w:lvlOverride w:ilvl="5"/>
    <w:lvlOverride w:ilvl="6"/>
    <w:lvlOverride w:ilvl="7"/>
    <w:lvlOverride w:ilvl="8"/>
  </w:num>
  <w:num w:numId="33">
    <w:abstractNumId w:val="15"/>
  </w:num>
  <w:num w:numId="34">
    <w:abstractNumId w:val="15"/>
    <w:lvlOverride w:ilvl="0">
      <w:startOverride w:val="10"/>
    </w:lvlOverride>
    <w:lvlOverride w:ilvl="1">
      <w:startOverride w:val="6"/>
    </w:lvlOverride>
    <w:lvlOverride w:ilvl="2"/>
    <w:lvlOverride w:ilvl="3"/>
    <w:lvlOverride w:ilvl="4"/>
    <w:lvlOverride w:ilvl="5"/>
    <w:lvlOverride w:ilvl="6"/>
    <w:lvlOverride w:ilvl="7"/>
    <w:lvlOverride w:ilvl="8"/>
  </w:num>
  <w:num w:numId="35">
    <w:abstractNumId w:val="16"/>
  </w:num>
  <w:num w:numId="36">
    <w:abstractNumId w:val="16"/>
    <w:lvlOverride w:ilvl="0">
      <w:startOverride w:val="10"/>
    </w:lvlOverride>
    <w:lvlOverride w:ilvl="1">
      <w:startOverride w:val="8"/>
    </w:lvlOverride>
    <w:lvlOverride w:ilvl="2"/>
    <w:lvlOverride w:ilvl="3"/>
    <w:lvlOverride w:ilvl="4"/>
    <w:lvlOverride w:ilvl="5"/>
    <w:lvlOverride w:ilvl="6"/>
    <w:lvlOverride w:ilvl="7"/>
    <w:lvlOverride w:ilvl="8"/>
  </w:num>
  <w:num w:numId="37">
    <w:abstractNumId w:val="17"/>
  </w:num>
  <w:num w:numId="38">
    <w:abstractNumId w:val="17"/>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39">
    <w:abstractNumId w:val="18"/>
  </w:num>
  <w:num w:numId="40">
    <w:abstractNumId w:val="18"/>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41">
    <w:abstractNumId w:val="19"/>
  </w:num>
  <w:num w:numId="42">
    <w:abstractNumId w:val="19"/>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43">
    <w:abstractNumId w:val="20"/>
  </w:num>
  <w:num w:numId="44">
    <w:abstractNumId w:val="20"/>
    <w:lvlOverride w:ilvl="0">
      <w:startOverride w:val="11"/>
    </w:lvlOverride>
    <w:lvlOverride w:ilvl="1">
      <w:startOverride w:val="2"/>
    </w:lvlOverride>
    <w:lvlOverride w:ilvl="2">
      <w:startOverride w:val="6"/>
    </w:lvlOverride>
    <w:lvlOverride w:ilvl="3">
      <w:startOverride w:val="2"/>
    </w:lvlOverride>
    <w:lvlOverride w:ilvl="4"/>
    <w:lvlOverride w:ilvl="5"/>
    <w:lvlOverride w:ilvl="6"/>
    <w:lvlOverride w:ilvl="7"/>
    <w:lvlOverride w:ilvl="8"/>
  </w:num>
  <w:num w:numId="45">
    <w:abstractNumId w:val="28"/>
  </w:num>
  <w:num w:numId="46">
    <w:abstractNumId w:val="28"/>
    <w:lvlOverride w:ilvl="0">
      <w:startOverride w:val="1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21"/>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49">
    <w:abstractNumId w:val="22"/>
  </w:num>
  <w:num w:numId="50">
    <w:abstractNumId w:val="22"/>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51">
    <w:abstractNumId w:val="23"/>
  </w:num>
  <w:num w:numId="52">
    <w:abstractNumId w:val="23"/>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53">
    <w:abstractNumId w:val="24"/>
  </w:num>
  <w:num w:numId="54">
    <w:abstractNumId w:val="24"/>
    <w:lvlOverride w:ilvl="0">
      <w:startOverride w:val="11"/>
    </w:lvlOverride>
    <w:lvlOverride w:ilvl="1">
      <w:startOverride w:val="4"/>
    </w:lvlOverride>
    <w:lvlOverride w:ilvl="2">
      <w:startOverride w:val="8"/>
    </w:lvlOverride>
    <w:lvlOverride w:ilvl="3"/>
    <w:lvlOverride w:ilvl="4"/>
    <w:lvlOverride w:ilvl="5"/>
    <w:lvlOverride w:ilvl="6"/>
    <w:lvlOverride w:ilvl="7"/>
    <w:lvlOverride w:ilvl="8"/>
  </w:num>
  <w:num w:numId="55">
    <w:abstractNumId w:val="61"/>
  </w:num>
  <w:num w:numId="56">
    <w:abstractNumId w:val="61"/>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num>
  <w:num w:numId="58">
    <w:abstractNumId w:val="52"/>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27"/>
    <w:lvlOverride w:ilvl="0">
      <w:startOverride w:val="16"/>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1"/>
  </w:num>
  <w:num w:numId="62">
    <w:abstractNumId w:val="31"/>
    <w:lvlOverride w:ilvl="0">
      <w:startOverride w:val="16"/>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num>
  <w:num w:numId="6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9"/>
  </w:num>
  <w:num w:numId="6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33"/>
    <w:lvlOverride w:ilvl="0">
      <w:startOverride w:val="3"/>
    </w:lvlOverride>
    <w:lvlOverride w:ilvl="1">
      <w:startOverride w:val="1"/>
    </w:lvlOverride>
    <w:lvlOverride w:ilvl="2"/>
    <w:lvlOverride w:ilvl="3"/>
    <w:lvlOverride w:ilvl="4"/>
    <w:lvlOverride w:ilvl="5"/>
    <w:lvlOverride w:ilvl="6"/>
    <w:lvlOverride w:ilvl="7"/>
    <w:lvlOverride w:ilvl="8"/>
  </w:num>
  <w:num w:numId="71">
    <w:abstractNumId w:val="34"/>
  </w:num>
  <w:num w:numId="72">
    <w:abstractNumId w:val="34"/>
    <w:lvlOverride w:ilvl="0">
      <w:startOverride w:val="4"/>
    </w:lvlOverride>
    <w:lvlOverride w:ilvl="1">
      <w:startOverride w:val="1"/>
    </w:lvlOverride>
    <w:lvlOverride w:ilvl="2"/>
    <w:lvlOverride w:ilvl="3"/>
    <w:lvlOverride w:ilvl="4"/>
    <w:lvlOverride w:ilvl="5"/>
    <w:lvlOverride w:ilvl="6"/>
    <w:lvlOverride w:ilvl="7"/>
    <w:lvlOverride w:ilvl="8"/>
  </w:num>
  <w:num w:numId="73">
    <w:abstractNumId w:val="66"/>
  </w:num>
  <w:num w:numId="74">
    <w:abstractNumId w:val="66"/>
    <w:lvlOverride w:ilvl="0">
      <w:startOverride w:val="5"/>
    </w:lvlOverride>
    <w:lvlOverride w:ilvl="1">
      <w:startOverride w:val="1"/>
    </w:lvlOverride>
    <w:lvlOverride w:ilvl="2"/>
    <w:lvlOverride w:ilvl="3"/>
    <w:lvlOverride w:ilvl="4"/>
    <w:lvlOverride w:ilvl="5"/>
    <w:lvlOverride w:ilvl="6"/>
    <w:lvlOverride w:ilvl="7"/>
    <w:lvlOverride w:ilvl="8"/>
  </w:num>
  <w:num w:numId="75">
    <w:abstractNumId w:val="58"/>
  </w:num>
  <w:num w:numId="76">
    <w:abstractNumId w:val="58"/>
    <w:lvlOverride w:ilvl="0">
      <w:startOverride w:val="6"/>
    </w:lvlOverride>
    <w:lvlOverride w:ilvl="1">
      <w:startOverride w:val="1"/>
    </w:lvlOverride>
    <w:lvlOverride w:ilvl="2"/>
    <w:lvlOverride w:ilvl="3"/>
    <w:lvlOverride w:ilvl="4"/>
    <w:lvlOverride w:ilvl="5"/>
    <w:lvlOverride w:ilvl="6"/>
    <w:lvlOverride w:ilvl="7"/>
    <w:lvlOverride w:ilvl="8"/>
  </w:num>
  <w:num w:numId="77">
    <w:abstractNumId w:val="48"/>
  </w:num>
  <w:num w:numId="78">
    <w:abstractNumId w:val="48"/>
    <w:lvlOverride w:ilvl="0">
      <w:startOverride w:val="6"/>
    </w:lvlOverride>
    <w:lvlOverride w:ilvl="1">
      <w:startOverride w:val="6"/>
    </w:lvlOverride>
    <w:lvlOverride w:ilvl="2"/>
    <w:lvlOverride w:ilvl="3"/>
    <w:lvlOverride w:ilvl="4"/>
    <w:lvlOverride w:ilvl="5"/>
    <w:lvlOverride w:ilvl="6"/>
    <w:lvlOverride w:ilvl="7"/>
    <w:lvlOverride w:ilvl="8"/>
  </w:num>
  <w:num w:numId="79">
    <w:abstractNumId w:val="44"/>
  </w:num>
  <w:num w:numId="80">
    <w:abstractNumId w:val="44"/>
    <w:lvlOverride w:ilvl="0">
      <w:startOverride w:val="6"/>
    </w:lvlOverride>
    <w:lvlOverride w:ilvl="1">
      <w:startOverride w:val="9"/>
    </w:lvlOverride>
    <w:lvlOverride w:ilvl="2"/>
    <w:lvlOverride w:ilvl="3"/>
    <w:lvlOverride w:ilvl="4"/>
    <w:lvlOverride w:ilvl="5"/>
    <w:lvlOverride w:ilvl="6"/>
    <w:lvlOverride w:ilvl="7"/>
    <w:lvlOverride w:ilvl="8"/>
  </w:num>
  <w:num w:numId="81">
    <w:abstractNumId w:val="36"/>
  </w:num>
  <w:num w:numId="82">
    <w:abstractNumId w:val="36"/>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83">
    <w:abstractNumId w:val="37"/>
  </w:num>
  <w:num w:numId="84">
    <w:abstractNumId w:val="37"/>
    <w:lvlOverride w:ilvl="0">
      <w:startOverride w:val="7"/>
    </w:lvlOverride>
    <w:lvlOverride w:ilvl="1">
      <w:startOverride w:val="7"/>
    </w:lvlOverride>
    <w:lvlOverride w:ilvl="2">
      <w:startOverride w:val="1"/>
    </w:lvlOverride>
    <w:lvlOverride w:ilvl="3"/>
    <w:lvlOverride w:ilvl="4"/>
    <w:lvlOverride w:ilvl="5"/>
    <w:lvlOverride w:ilvl="6"/>
    <w:lvlOverride w:ilvl="7"/>
    <w:lvlOverride w:ilvl="8"/>
  </w:num>
  <w:num w:numId="85">
    <w:abstractNumId w:val="53"/>
  </w:num>
  <w:num w:numId="86">
    <w:abstractNumId w:val="53"/>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num>
  <w:num w:numId="88">
    <w:abstractNumId w:val="81"/>
    <w:lvlOverride w:ilvl="0">
      <w:startOverride w:val="8"/>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5"/>
  </w:num>
  <w:num w:numId="90">
    <w:abstractNumId w:val="55"/>
    <w:lvlOverride w:ilvl="0">
      <w:startOverride w:val="9"/>
    </w:lvlOverride>
    <w:lvlOverride w:ilvl="1">
      <w:startOverride w:val="1"/>
    </w:lvlOverride>
    <w:lvlOverride w:ilvl="2"/>
    <w:lvlOverride w:ilvl="3"/>
    <w:lvlOverride w:ilvl="4"/>
    <w:lvlOverride w:ilvl="5"/>
    <w:lvlOverride w:ilvl="6"/>
    <w:lvlOverride w:ilvl="7"/>
    <w:lvlOverride w:ilvl="8"/>
  </w:num>
  <w:num w:numId="91">
    <w:abstractNumId w:val="38"/>
  </w:num>
  <w:num w:numId="92">
    <w:abstractNumId w:val="38"/>
    <w:lvlOverride w:ilvl="0">
      <w:startOverride w:val="9"/>
    </w:lvlOverride>
    <w:lvlOverride w:ilvl="1">
      <w:startOverride w:val="4"/>
    </w:lvlOverride>
    <w:lvlOverride w:ilvl="2"/>
    <w:lvlOverride w:ilvl="3"/>
    <w:lvlOverride w:ilvl="4"/>
    <w:lvlOverride w:ilvl="5"/>
    <w:lvlOverride w:ilvl="6"/>
    <w:lvlOverride w:ilvl="7"/>
    <w:lvlOverride w:ilvl="8"/>
  </w:num>
  <w:num w:numId="93">
    <w:abstractNumId w:val="51"/>
  </w:num>
  <w:num w:numId="94">
    <w:abstractNumId w:val="51"/>
    <w:lvlOverride w:ilvl="0">
      <w:startOverride w:val="10"/>
    </w:lvlOverride>
    <w:lvlOverride w:ilvl="1">
      <w:startOverride w:val="1"/>
    </w:lvlOverride>
    <w:lvlOverride w:ilvl="2"/>
    <w:lvlOverride w:ilvl="3"/>
    <w:lvlOverride w:ilvl="4"/>
    <w:lvlOverride w:ilvl="5"/>
    <w:lvlOverride w:ilvl="6"/>
    <w:lvlOverride w:ilvl="7"/>
    <w:lvlOverride w:ilvl="8"/>
  </w:num>
  <w:num w:numId="95">
    <w:abstractNumId w:val="43"/>
  </w:num>
  <w:num w:numId="96">
    <w:abstractNumId w:val="43"/>
    <w:lvlOverride w:ilvl="0">
      <w:startOverride w:val="10"/>
    </w:lvlOverride>
    <w:lvlOverride w:ilvl="1">
      <w:startOverride w:val="6"/>
    </w:lvlOverride>
    <w:lvlOverride w:ilvl="2"/>
    <w:lvlOverride w:ilvl="3"/>
    <w:lvlOverride w:ilvl="4"/>
    <w:lvlOverride w:ilvl="5"/>
    <w:lvlOverride w:ilvl="6"/>
    <w:lvlOverride w:ilvl="7"/>
    <w:lvlOverride w:ilvl="8"/>
  </w:num>
  <w:num w:numId="97">
    <w:abstractNumId w:val="73"/>
  </w:num>
  <w:num w:numId="98">
    <w:abstractNumId w:val="73"/>
    <w:lvlOverride w:ilvl="0">
      <w:startOverride w:val="10"/>
    </w:lvlOverride>
    <w:lvlOverride w:ilvl="1">
      <w:startOverride w:val="8"/>
    </w:lvlOverride>
    <w:lvlOverride w:ilvl="2"/>
    <w:lvlOverride w:ilvl="3"/>
    <w:lvlOverride w:ilvl="4"/>
    <w:lvlOverride w:ilvl="5"/>
    <w:lvlOverride w:ilvl="6"/>
    <w:lvlOverride w:ilvl="7"/>
    <w:lvlOverride w:ilvl="8"/>
  </w:num>
  <w:num w:numId="99">
    <w:abstractNumId w:val="82"/>
  </w:num>
  <w:num w:numId="100">
    <w:abstractNumId w:val="82"/>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01">
    <w:abstractNumId w:val="80"/>
  </w:num>
  <w:num w:numId="102">
    <w:abstractNumId w:val="80"/>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103">
    <w:abstractNumId w:val="56"/>
  </w:num>
  <w:num w:numId="104">
    <w:abstractNumId w:val="56"/>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05">
    <w:abstractNumId w:val="26"/>
  </w:num>
  <w:num w:numId="106">
    <w:abstractNumId w:val="26"/>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107">
    <w:abstractNumId w:val="40"/>
  </w:num>
  <w:num w:numId="108">
    <w:abstractNumId w:val="40"/>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109">
    <w:abstractNumId w:val="72"/>
  </w:num>
  <w:num w:numId="110">
    <w:abstractNumId w:val="72"/>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11">
    <w:abstractNumId w:val="62"/>
  </w:num>
  <w:num w:numId="112">
    <w:abstractNumId w:val="62"/>
    <w:lvlOverride w:ilvl="0">
      <w:startOverride w:val="11"/>
    </w:lvlOverride>
    <w:lvlOverride w:ilvl="1">
      <w:startOverride w:val="4"/>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2"/>
  </w:num>
  <w:num w:numId="114">
    <w:abstractNumId w:val="32"/>
    <w:lvlOverride w:ilvl="0">
      <w:startOverride w:val="1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4"/>
  </w:num>
  <w:num w:numId="116">
    <w:abstractNumId w:val="74"/>
    <w:lvlOverride w:ilvl="0">
      <w:startOverride w:val="12"/>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0"/>
  </w:num>
  <w:num w:numId="118">
    <w:abstractNumId w:val="7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1"/>
  </w:num>
  <w:num w:numId="120">
    <w:abstractNumId w:val="4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8"/>
  </w:num>
  <w:num w:numId="122">
    <w:abstractNumId w:val="68"/>
    <w:lvlOverride w:ilvl="0">
      <w:startOverride w:val="3"/>
    </w:lvlOverride>
    <w:lvlOverride w:ilvl="1">
      <w:startOverride w:val="1"/>
    </w:lvlOverride>
    <w:lvlOverride w:ilvl="2"/>
    <w:lvlOverride w:ilvl="3"/>
    <w:lvlOverride w:ilvl="4"/>
    <w:lvlOverride w:ilvl="5"/>
    <w:lvlOverride w:ilvl="6"/>
    <w:lvlOverride w:ilvl="7"/>
    <w:lvlOverride w:ilvl="8"/>
  </w:num>
  <w:num w:numId="123">
    <w:abstractNumId w:val="29"/>
  </w:num>
  <w:num w:numId="124">
    <w:abstractNumId w:val="29"/>
    <w:lvlOverride w:ilvl="0">
      <w:startOverride w:val="4"/>
    </w:lvlOverride>
    <w:lvlOverride w:ilvl="1">
      <w:startOverride w:val="1"/>
    </w:lvlOverride>
    <w:lvlOverride w:ilvl="2"/>
    <w:lvlOverride w:ilvl="3"/>
    <w:lvlOverride w:ilvl="4"/>
    <w:lvlOverride w:ilvl="5"/>
    <w:lvlOverride w:ilvl="6"/>
    <w:lvlOverride w:ilvl="7"/>
    <w:lvlOverride w:ilvl="8"/>
  </w:num>
  <w:num w:numId="125">
    <w:abstractNumId w:val="42"/>
  </w:num>
  <w:num w:numId="126">
    <w:abstractNumId w:val="42"/>
    <w:lvlOverride w:ilvl="0">
      <w:startOverride w:val="5"/>
    </w:lvlOverride>
    <w:lvlOverride w:ilvl="1">
      <w:startOverride w:val="1"/>
    </w:lvlOverride>
    <w:lvlOverride w:ilvl="2"/>
    <w:lvlOverride w:ilvl="3"/>
    <w:lvlOverride w:ilvl="4"/>
    <w:lvlOverride w:ilvl="5"/>
    <w:lvlOverride w:ilvl="6"/>
    <w:lvlOverride w:ilvl="7"/>
    <w:lvlOverride w:ilvl="8"/>
  </w:num>
  <w:num w:numId="127">
    <w:abstractNumId w:val="65"/>
  </w:num>
  <w:num w:numId="128">
    <w:abstractNumId w:val="6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6"/>
  </w:num>
  <w:num w:numId="130">
    <w:abstractNumId w:val="46"/>
    <w:lvlOverride w:ilvl="0">
      <w:startOverride w:val="6"/>
    </w:lvlOverride>
    <w:lvlOverride w:ilvl="1">
      <w:startOverride w:val="1"/>
    </w:lvlOverride>
    <w:lvlOverride w:ilvl="2"/>
    <w:lvlOverride w:ilvl="3"/>
    <w:lvlOverride w:ilvl="4"/>
    <w:lvlOverride w:ilvl="5"/>
    <w:lvlOverride w:ilvl="6"/>
    <w:lvlOverride w:ilvl="7"/>
    <w:lvlOverride w:ilvl="8"/>
  </w:num>
  <w:num w:numId="131">
    <w:abstractNumId w:val="75"/>
  </w:num>
  <w:num w:numId="132">
    <w:abstractNumId w:val="7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5"/>
  </w:num>
  <w:num w:numId="134">
    <w:abstractNumId w:val="35"/>
    <w:lvlOverride w:ilvl="0">
      <w:startOverride w:val="6"/>
    </w:lvlOverride>
    <w:lvlOverride w:ilvl="1">
      <w:startOverride w:val="9"/>
    </w:lvlOverride>
    <w:lvlOverride w:ilvl="2"/>
    <w:lvlOverride w:ilvl="3"/>
    <w:lvlOverride w:ilvl="4"/>
    <w:lvlOverride w:ilvl="5"/>
    <w:lvlOverride w:ilvl="6"/>
    <w:lvlOverride w:ilvl="7"/>
    <w:lvlOverride w:ilvl="8"/>
  </w:num>
  <w:num w:numId="135">
    <w:abstractNumId w:val="59"/>
  </w:num>
  <w:num w:numId="136">
    <w:abstractNumId w:val="59"/>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37">
    <w:abstractNumId w:val="50"/>
  </w:num>
  <w:num w:numId="138">
    <w:abstractNumId w:val="5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9"/>
  </w:num>
  <w:num w:numId="140">
    <w:abstractNumId w:val="79"/>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5"/>
  </w:num>
  <w:num w:numId="142">
    <w:abstractNumId w:val="25"/>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77"/>
  </w:num>
  <w:num w:numId="144">
    <w:abstractNumId w:val="77"/>
    <w:lvlOverride w:ilvl="0">
      <w:startOverride w:val="10"/>
    </w:lvlOverride>
    <w:lvlOverride w:ilvl="1">
      <w:startOverride w:val="1"/>
    </w:lvlOverride>
    <w:lvlOverride w:ilvl="2"/>
    <w:lvlOverride w:ilvl="3"/>
    <w:lvlOverride w:ilvl="4"/>
    <w:lvlOverride w:ilvl="5"/>
    <w:lvlOverride w:ilvl="6"/>
    <w:lvlOverride w:ilvl="7"/>
    <w:lvlOverride w:ilvl="8"/>
  </w:num>
  <w:num w:numId="145">
    <w:abstractNumId w:val="57"/>
  </w:num>
  <w:num w:numId="146">
    <w:abstractNumId w:val="5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7"/>
  </w:num>
  <w:num w:numId="148">
    <w:abstractNumId w:val="67"/>
    <w:lvlOverride w:ilvl="0">
      <w:startOverride w:val="10"/>
    </w:lvlOverride>
    <w:lvlOverride w:ilvl="1">
      <w:startOverride w:val="6"/>
    </w:lvlOverride>
    <w:lvlOverride w:ilvl="2"/>
    <w:lvlOverride w:ilvl="3"/>
    <w:lvlOverride w:ilvl="4"/>
    <w:lvlOverride w:ilvl="5"/>
    <w:lvlOverride w:ilvl="6"/>
    <w:lvlOverride w:ilvl="7"/>
    <w:lvlOverride w:ilvl="8"/>
  </w:num>
  <w:num w:numId="149">
    <w:abstractNumId w:val="54"/>
  </w:num>
  <w:num w:numId="150">
    <w:abstractNumId w:val="54"/>
    <w:lvlOverride w:ilvl="0">
      <w:startOverride w:val="10"/>
    </w:lvlOverride>
    <w:lvlOverride w:ilvl="1">
      <w:startOverride w:val="8"/>
    </w:lvlOverride>
    <w:lvlOverride w:ilvl="2"/>
    <w:lvlOverride w:ilvl="3"/>
    <w:lvlOverride w:ilvl="4"/>
    <w:lvlOverride w:ilvl="5"/>
    <w:lvlOverride w:ilvl="6"/>
    <w:lvlOverride w:ilvl="7"/>
    <w:lvlOverride w:ilvl="8"/>
  </w:num>
  <w:num w:numId="151">
    <w:abstractNumId w:val="60"/>
  </w:num>
  <w:num w:numId="152">
    <w:abstractNumId w:val="60"/>
    <w:lvlOverride w:ilvl="0">
      <w:startOverride w:val="11"/>
    </w:lvlOverride>
    <w:lvlOverride w:ilvl="1">
      <w:startOverride w:val="1"/>
    </w:lvlOverride>
    <w:lvlOverride w:ilvl="2">
      <w:startOverride w:val="1"/>
    </w:lvlOverride>
    <w:lvlOverride w:ilvl="3"/>
    <w:lvlOverride w:ilvl="4"/>
    <w:lvlOverride w:ilvl="5"/>
    <w:lvlOverride w:ilvl="6"/>
    <w:lvlOverride w:ilvl="7"/>
    <w:lvlOverride w:ilvl="8"/>
  </w:num>
  <w:num w:numId="153">
    <w:abstractNumId w:val="45"/>
  </w:num>
  <w:num w:numId="154">
    <w:abstractNumId w:val="45"/>
    <w:lvlOverride w:ilvl="0">
      <w:startOverride w:val="11"/>
    </w:lvlOverride>
    <w:lvlOverride w:ilvl="1">
      <w:startOverride w:val="1"/>
    </w:lvlOverride>
    <w:lvlOverride w:ilvl="2">
      <w:startOverride w:val="3"/>
    </w:lvlOverride>
    <w:lvlOverride w:ilvl="3"/>
    <w:lvlOverride w:ilvl="4"/>
    <w:lvlOverride w:ilvl="5"/>
    <w:lvlOverride w:ilvl="6"/>
    <w:lvlOverride w:ilvl="7"/>
    <w:lvlOverride w:ilvl="8"/>
  </w:num>
  <w:num w:numId="155">
    <w:abstractNumId w:val="63"/>
  </w:num>
  <w:num w:numId="156">
    <w:abstractNumId w:val="63"/>
    <w:lvlOverride w:ilvl="0">
      <w:startOverride w:val="11"/>
    </w:lvlOverride>
    <w:lvlOverride w:ilvl="1">
      <w:startOverride w:val="2"/>
    </w:lvlOverride>
    <w:lvlOverride w:ilvl="2">
      <w:startOverride w:val="1"/>
    </w:lvlOverride>
    <w:lvlOverride w:ilvl="3">
      <w:startOverride w:val="1"/>
    </w:lvlOverride>
    <w:lvlOverride w:ilvl="4"/>
    <w:lvlOverride w:ilvl="5"/>
    <w:lvlOverride w:ilvl="6"/>
    <w:lvlOverride w:ilvl="7"/>
    <w:lvlOverride w:ilvl="8"/>
  </w:num>
  <w:num w:numId="157">
    <w:abstractNumId w:val="78"/>
  </w:num>
  <w:num w:numId="158">
    <w:abstractNumId w:val="78"/>
    <w:lvlOverride w:ilvl="0">
      <w:startOverride w:val="11"/>
    </w:lvlOverride>
    <w:lvlOverride w:ilvl="1">
      <w:startOverride w:val="3"/>
    </w:lvlOverride>
    <w:lvlOverride w:ilvl="2">
      <w:startOverride w:val="1"/>
    </w:lvlOverride>
    <w:lvlOverride w:ilvl="3"/>
    <w:lvlOverride w:ilvl="4"/>
    <w:lvlOverride w:ilvl="5"/>
    <w:lvlOverride w:ilvl="6"/>
    <w:lvlOverride w:ilvl="7"/>
    <w:lvlOverride w:ilvl="8"/>
  </w:num>
  <w:num w:numId="159">
    <w:abstractNumId w:val="39"/>
  </w:num>
  <w:num w:numId="160">
    <w:abstractNumId w:val="39"/>
    <w:lvlOverride w:ilvl="0">
      <w:startOverride w:val="11"/>
    </w:lvlOverride>
    <w:lvlOverride w:ilvl="1">
      <w:startOverride w:val="3"/>
    </w:lvlOverride>
    <w:lvlOverride w:ilvl="2">
      <w:startOverride w:val="2"/>
    </w:lvlOverride>
    <w:lvlOverride w:ilvl="3"/>
    <w:lvlOverride w:ilvl="4"/>
    <w:lvlOverride w:ilvl="5"/>
    <w:lvlOverride w:ilvl="6"/>
    <w:lvlOverride w:ilvl="7"/>
    <w:lvlOverride w:ilvl="8"/>
  </w:num>
  <w:num w:numId="161">
    <w:abstractNumId w:val="76"/>
  </w:num>
  <w:num w:numId="162">
    <w:abstractNumId w:val="76"/>
    <w:lvlOverride w:ilvl="0">
      <w:startOverride w:val="11"/>
    </w:lvlOverride>
    <w:lvlOverride w:ilvl="1">
      <w:startOverride w:val="4"/>
    </w:lvlOverride>
    <w:lvlOverride w:ilvl="2">
      <w:startOverride w:val="1"/>
    </w:lvlOverride>
    <w:lvlOverride w:ilvl="3"/>
    <w:lvlOverride w:ilvl="4"/>
    <w:lvlOverride w:ilvl="5"/>
    <w:lvlOverride w:ilvl="6"/>
    <w:lvlOverride w:ilvl="7"/>
    <w:lvlOverride w:ilvl="8"/>
  </w:num>
  <w:num w:numId="163">
    <w:abstractNumId w:val="47"/>
  </w:num>
  <w:num w:numId="164">
    <w:abstractNumId w:val="47"/>
    <w:lvlOverride w:ilvl="0">
      <w:startOverride w:val="1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30"/>
  </w:num>
  <w:num w:numId="166">
    <w:abstractNumId w:val="30"/>
    <w:lvlOverride w:ilvl="0">
      <w:startOverride w:val="1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4D"/>
    <w:rsid w:val="00032F60"/>
    <w:rsid w:val="00111850"/>
    <w:rsid w:val="00150D79"/>
    <w:rsid w:val="001D1185"/>
    <w:rsid w:val="00515B8D"/>
    <w:rsid w:val="00526897"/>
    <w:rsid w:val="005A7C0F"/>
    <w:rsid w:val="005D212A"/>
    <w:rsid w:val="006546DD"/>
    <w:rsid w:val="00675E7E"/>
    <w:rsid w:val="0068556C"/>
    <w:rsid w:val="0074629D"/>
    <w:rsid w:val="0079651C"/>
    <w:rsid w:val="00820490"/>
    <w:rsid w:val="008B1BF6"/>
    <w:rsid w:val="009B2DCB"/>
    <w:rsid w:val="00A14F40"/>
    <w:rsid w:val="00A26422"/>
    <w:rsid w:val="00A52182"/>
    <w:rsid w:val="00A63E45"/>
    <w:rsid w:val="00A714E5"/>
    <w:rsid w:val="00A80931"/>
    <w:rsid w:val="00AC48DD"/>
    <w:rsid w:val="00CA144D"/>
    <w:rsid w:val="00CC7D90"/>
    <w:rsid w:val="00CE2BE2"/>
    <w:rsid w:val="00D94424"/>
    <w:rsid w:val="00DF3588"/>
    <w:rsid w:val="00E447E2"/>
    <w:rsid w:val="00E60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22"/>
  </w:style>
  <w:style w:type="paragraph" w:styleId="1">
    <w:name w:val="heading 1"/>
    <w:basedOn w:val="a"/>
    <w:next w:val="a"/>
    <w:link w:val="10"/>
    <w:uiPriority w:val="1"/>
    <w:qFormat/>
    <w:rsid w:val="00A26422"/>
    <w:pPr>
      <w:autoSpaceDE w:val="0"/>
      <w:autoSpaceDN w:val="0"/>
      <w:adjustRightInd w:val="0"/>
      <w:spacing w:before="244" w:after="0" w:line="240" w:lineRule="auto"/>
      <w:ind w:left="1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6422"/>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A26422"/>
    <w:pPr>
      <w:spacing w:after="0" w:line="240" w:lineRule="auto"/>
    </w:pPr>
    <w:rPr>
      <w:sz w:val="20"/>
      <w:szCs w:val="20"/>
    </w:rPr>
  </w:style>
  <w:style w:type="character" w:customStyle="1" w:styleId="a4">
    <w:name w:val="Текст сноски Знак"/>
    <w:basedOn w:val="a0"/>
    <w:link w:val="a3"/>
    <w:uiPriority w:val="99"/>
    <w:semiHidden/>
    <w:rsid w:val="00A26422"/>
    <w:rPr>
      <w:sz w:val="20"/>
      <w:szCs w:val="20"/>
    </w:rPr>
  </w:style>
  <w:style w:type="paragraph" w:styleId="a5">
    <w:name w:val="header"/>
    <w:basedOn w:val="a"/>
    <w:link w:val="a6"/>
    <w:uiPriority w:val="99"/>
    <w:semiHidden/>
    <w:unhideWhenUsed/>
    <w:rsid w:val="00A264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6422"/>
  </w:style>
  <w:style w:type="paragraph" w:styleId="a7">
    <w:name w:val="footer"/>
    <w:basedOn w:val="a"/>
    <w:link w:val="a8"/>
    <w:uiPriority w:val="99"/>
    <w:semiHidden/>
    <w:unhideWhenUsed/>
    <w:rsid w:val="00A264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422"/>
  </w:style>
  <w:style w:type="paragraph" w:styleId="a9">
    <w:name w:val="Body Text"/>
    <w:basedOn w:val="a"/>
    <w:link w:val="aa"/>
    <w:uiPriority w:val="1"/>
    <w:unhideWhenUsed/>
    <w:qFormat/>
    <w:rsid w:val="00A26422"/>
    <w:pPr>
      <w:autoSpaceDE w:val="0"/>
      <w:autoSpaceDN w:val="0"/>
      <w:adjustRightInd w:val="0"/>
      <w:spacing w:after="0" w:line="240" w:lineRule="auto"/>
      <w:ind w:left="112"/>
    </w:pPr>
    <w:rPr>
      <w:rFonts w:ascii="Times New Roman" w:hAnsi="Times New Roman" w:cs="Times New Roman"/>
      <w:sz w:val="28"/>
      <w:szCs w:val="28"/>
    </w:rPr>
  </w:style>
  <w:style w:type="character" w:customStyle="1" w:styleId="aa">
    <w:name w:val="Основной текст Знак"/>
    <w:basedOn w:val="a0"/>
    <w:link w:val="a9"/>
    <w:uiPriority w:val="1"/>
    <w:rsid w:val="00A26422"/>
    <w:rPr>
      <w:rFonts w:ascii="Times New Roman" w:hAnsi="Times New Roman" w:cs="Times New Roman"/>
      <w:sz w:val="28"/>
      <w:szCs w:val="28"/>
    </w:rPr>
  </w:style>
  <w:style w:type="paragraph" w:styleId="ab">
    <w:name w:val="Balloon Text"/>
    <w:basedOn w:val="a"/>
    <w:link w:val="ac"/>
    <w:uiPriority w:val="99"/>
    <w:semiHidden/>
    <w:unhideWhenUsed/>
    <w:rsid w:val="00A264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422"/>
    <w:rPr>
      <w:rFonts w:ascii="Tahoma" w:hAnsi="Tahoma" w:cs="Tahoma"/>
      <w:sz w:val="16"/>
      <w:szCs w:val="16"/>
    </w:rPr>
  </w:style>
  <w:style w:type="character" w:customStyle="1" w:styleId="ad">
    <w:name w:val="Абзац списка Знак"/>
    <w:link w:val="ae"/>
    <w:uiPriority w:val="34"/>
    <w:locked/>
    <w:rsid w:val="00A26422"/>
    <w:rPr>
      <w:rFonts w:ascii="Times New Roman" w:hAnsi="Times New Roman" w:cs="Times New Roman"/>
      <w:sz w:val="24"/>
      <w:szCs w:val="24"/>
    </w:rPr>
  </w:style>
  <w:style w:type="paragraph" w:styleId="ae">
    <w:name w:val="List Paragraph"/>
    <w:basedOn w:val="a"/>
    <w:link w:val="ad"/>
    <w:uiPriority w:val="34"/>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11">
    <w:name w:val="Обычный1"/>
    <w:uiPriority w:val="99"/>
    <w:rsid w:val="00A2642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A26422"/>
    <w:rPr>
      <w:vertAlign w:val="superscript"/>
    </w:rPr>
  </w:style>
  <w:style w:type="character" w:styleId="af0">
    <w:name w:val="Hyperlink"/>
    <w:basedOn w:val="a0"/>
    <w:uiPriority w:val="99"/>
    <w:semiHidden/>
    <w:unhideWhenUsed/>
    <w:rsid w:val="00A26422"/>
    <w:rPr>
      <w:color w:val="0000FF"/>
      <w:u w:val="single"/>
    </w:rPr>
  </w:style>
  <w:style w:type="character" w:styleId="af1">
    <w:name w:val="FollowedHyperlink"/>
    <w:basedOn w:val="a0"/>
    <w:uiPriority w:val="99"/>
    <w:semiHidden/>
    <w:unhideWhenUsed/>
    <w:rsid w:val="00A2642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422"/>
  </w:style>
  <w:style w:type="paragraph" w:styleId="1">
    <w:name w:val="heading 1"/>
    <w:basedOn w:val="a"/>
    <w:next w:val="a"/>
    <w:link w:val="10"/>
    <w:uiPriority w:val="1"/>
    <w:qFormat/>
    <w:rsid w:val="00A26422"/>
    <w:pPr>
      <w:autoSpaceDE w:val="0"/>
      <w:autoSpaceDN w:val="0"/>
      <w:adjustRightInd w:val="0"/>
      <w:spacing w:before="244" w:after="0" w:line="240" w:lineRule="auto"/>
      <w:ind w:left="112"/>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26422"/>
    <w:rPr>
      <w:rFonts w:ascii="Times New Roman" w:eastAsia="Times New Roman" w:hAnsi="Times New Roman" w:cs="Times New Roman"/>
      <w:b/>
      <w:bCs/>
      <w:sz w:val="28"/>
      <w:szCs w:val="28"/>
    </w:rPr>
  </w:style>
  <w:style w:type="paragraph" w:styleId="a3">
    <w:name w:val="footnote text"/>
    <w:basedOn w:val="a"/>
    <w:link w:val="a4"/>
    <w:uiPriority w:val="99"/>
    <w:semiHidden/>
    <w:unhideWhenUsed/>
    <w:rsid w:val="00A26422"/>
    <w:pPr>
      <w:spacing w:after="0" w:line="240" w:lineRule="auto"/>
    </w:pPr>
    <w:rPr>
      <w:sz w:val="20"/>
      <w:szCs w:val="20"/>
    </w:rPr>
  </w:style>
  <w:style w:type="character" w:customStyle="1" w:styleId="a4">
    <w:name w:val="Текст сноски Знак"/>
    <w:basedOn w:val="a0"/>
    <w:link w:val="a3"/>
    <w:uiPriority w:val="99"/>
    <w:semiHidden/>
    <w:rsid w:val="00A26422"/>
    <w:rPr>
      <w:sz w:val="20"/>
      <w:szCs w:val="20"/>
    </w:rPr>
  </w:style>
  <w:style w:type="paragraph" w:styleId="a5">
    <w:name w:val="header"/>
    <w:basedOn w:val="a"/>
    <w:link w:val="a6"/>
    <w:uiPriority w:val="99"/>
    <w:semiHidden/>
    <w:unhideWhenUsed/>
    <w:rsid w:val="00A2642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26422"/>
  </w:style>
  <w:style w:type="paragraph" w:styleId="a7">
    <w:name w:val="footer"/>
    <w:basedOn w:val="a"/>
    <w:link w:val="a8"/>
    <w:uiPriority w:val="99"/>
    <w:semiHidden/>
    <w:unhideWhenUsed/>
    <w:rsid w:val="00A2642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26422"/>
  </w:style>
  <w:style w:type="paragraph" w:styleId="a9">
    <w:name w:val="Body Text"/>
    <w:basedOn w:val="a"/>
    <w:link w:val="aa"/>
    <w:uiPriority w:val="1"/>
    <w:unhideWhenUsed/>
    <w:qFormat/>
    <w:rsid w:val="00A26422"/>
    <w:pPr>
      <w:autoSpaceDE w:val="0"/>
      <w:autoSpaceDN w:val="0"/>
      <w:adjustRightInd w:val="0"/>
      <w:spacing w:after="0" w:line="240" w:lineRule="auto"/>
      <w:ind w:left="112"/>
    </w:pPr>
    <w:rPr>
      <w:rFonts w:ascii="Times New Roman" w:hAnsi="Times New Roman" w:cs="Times New Roman"/>
      <w:sz w:val="28"/>
      <w:szCs w:val="28"/>
    </w:rPr>
  </w:style>
  <w:style w:type="character" w:customStyle="1" w:styleId="aa">
    <w:name w:val="Основной текст Знак"/>
    <w:basedOn w:val="a0"/>
    <w:link w:val="a9"/>
    <w:uiPriority w:val="1"/>
    <w:rsid w:val="00A26422"/>
    <w:rPr>
      <w:rFonts w:ascii="Times New Roman" w:hAnsi="Times New Roman" w:cs="Times New Roman"/>
      <w:sz w:val="28"/>
      <w:szCs w:val="28"/>
    </w:rPr>
  </w:style>
  <w:style w:type="paragraph" w:styleId="ab">
    <w:name w:val="Balloon Text"/>
    <w:basedOn w:val="a"/>
    <w:link w:val="ac"/>
    <w:uiPriority w:val="99"/>
    <w:semiHidden/>
    <w:unhideWhenUsed/>
    <w:rsid w:val="00A2642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422"/>
    <w:rPr>
      <w:rFonts w:ascii="Tahoma" w:hAnsi="Tahoma" w:cs="Tahoma"/>
      <w:sz w:val="16"/>
      <w:szCs w:val="16"/>
    </w:rPr>
  </w:style>
  <w:style w:type="character" w:customStyle="1" w:styleId="ad">
    <w:name w:val="Абзац списка Знак"/>
    <w:link w:val="ae"/>
    <w:uiPriority w:val="34"/>
    <w:locked/>
    <w:rsid w:val="00A26422"/>
    <w:rPr>
      <w:rFonts w:ascii="Times New Roman" w:hAnsi="Times New Roman" w:cs="Times New Roman"/>
      <w:sz w:val="24"/>
      <w:szCs w:val="24"/>
    </w:rPr>
  </w:style>
  <w:style w:type="paragraph" w:styleId="ae">
    <w:name w:val="List Paragraph"/>
    <w:basedOn w:val="a"/>
    <w:link w:val="ad"/>
    <w:uiPriority w:val="34"/>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a"/>
    <w:uiPriority w:val="1"/>
    <w:qFormat/>
    <w:rsid w:val="00A26422"/>
    <w:pPr>
      <w:autoSpaceDE w:val="0"/>
      <w:autoSpaceDN w:val="0"/>
      <w:adjustRightInd w:val="0"/>
      <w:spacing w:after="0" w:line="240" w:lineRule="auto"/>
    </w:pPr>
    <w:rPr>
      <w:rFonts w:ascii="Times New Roman" w:hAnsi="Times New Roman" w:cs="Times New Roman"/>
      <w:sz w:val="24"/>
      <w:szCs w:val="24"/>
    </w:rPr>
  </w:style>
  <w:style w:type="paragraph" w:customStyle="1" w:styleId="11">
    <w:name w:val="Обычный1"/>
    <w:uiPriority w:val="99"/>
    <w:rsid w:val="00A26422"/>
    <w:pPr>
      <w:widowControl w:val="0"/>
      <w:snapToGrid w:val="0"/>
      <w:spacing w:after="0" w:line="240" w:lineRule="auto"/>
      <w:ind w:firstLine="720"/>
    </w:pPr>
    <w:rPr>
      <w:rFonts w:ascii="Times New Roman" w:eastAsia="Times New Roman" w:hAnsi="Times New Roman" w:cs="Times New Roman"/>
      <w:sz w:val="20"/>
      <w:szCs w:val="20"/>
      <w:lang w:eastAsia="ru-RU"/>
    </w:rPr>
  </w:style>
  <w:style w:type="character" w:styleId="af">
    <w:name w:val="footnote reference"/>
    <w:basedOn w:val="a0"/>
    <w:uiPriority w:val="99"/>
    <w:semiHidden/>
    <w:unhideWhenUsed/>
    <w:rsid w:val="00A26422"/>
    <w:rPr>
      <w:vertAlign w:val="superscript"/>
    </w:rPr>
  </w:style>
  <w:style w:type="character" w:styleId="af0">
    <w:name w:val="Hyperlink"/>
    <w:basedOn w:val="a0"/>
    <w:uiPriority w:val="99"/>
    <w:semiHidden/>
    <w:unhideWhenUsed/>
    <w:rsid w:val="00A26422"/>
    <w:rPr>
      <w:color w:val="0000FF"/>
      <w:u w:val="single"/>
    </w:rPr>
  </w:style>
  <w:style w:type="character" w:styleId="af1">
    <w:name w:val="FollowedHyperlink"/>
    <w:basedOn w:val="a0"/>
    <w:uiPriority w:val="99"/>
    <w:semiHidden/>
    <w:unhideWhenUsed/>
    <w:rsid w:val="00A2642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4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0FAD91459D2CA3D5FADDB93753EFEAF87F53F91BC150FA319E3A7C9B7858D771409D2A070CC3cAf3O" TargetMode="External"/><Relationship Id="rId18" Type="http://schemas.openxmlformats.org/officeDocument/2006/relationships/hyperlink" Target="garantF1://10064072.45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060FAD91459D2CA3D5FADDB93753EFEAF87F53F91BC150FA319E3A7C9B7858D771409D2A070CC3cAf3O" TargetMode="External"/><Relationship Id="rId17" Type="http://schemas.openxmlformats.org/officeDocument/2006/relationships/hyperlink" Target="consultantplus://offline/ref=060FAD91459D2CA3D5FADDB93753EFEAF87F53F91BC150FA319E3A7C9B7858D771409D2A070CC3cAf3O" TargetMode="External"/><Relationship Id="rId2" Type="http://schemas.openxmlformats.org/officeDocument/2006/relationships/numbering" Target="numbering.xml"/><Relationship Id="rId16" Type="http://schemas.openxmlformats.org/officeDocument/2006/relationships/hyperlink" Target="consultantplus://offline/ref=060FAD91459D2CA3D5FADDB93753EFEAF87F53F91BC150FA319E3A7C9B7858D771409D2A070CC3cAf3O" TargetMode="External"/><Relationship Id="rId20" Type="http://schemas.openxmlformats.org/officeDocument/2006/relationships/hyperlink" Target="consultantplus://offline/ref=060FAD91459D2CA3D5FADDB93753EFEAF87F53F91BC150FA319E3A7C9B7858D771409D2A070CC3cAf3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0FAD91459D2CA3D5FADDB93753EFEAF87F53F91BC150FA319E3A7C9B7858D771409D2A070CC3cAf3O" TargetMode="External"/><Relationship Id="rId5" Type="http://schemas.openxmlformats.org/officeDocument/2006/relationships/settings" Target="settings.xml"/><Relationship Id="rId15" Type="http://schemas.openxmlformats.org/officeDocument/2006/relationships/hyperlink" Target="consultantplus://offline/ref=060FAD91459D2CA3D5FADDB93753EFEAF87F53F91BC150FA319E3A7C9B7858D771409D2A070CC3cAf3O" TargetMode="External"/><Relationship Id="rId10" Type="http://schemas.openxmlformats.org/officeDocument/2006/relationships/hyperlink" Target="garantF1://10064072.450" TargetMode="External"/><Relationship Id="rId19" Type="http://schemas.openxmlformats.org/officeDocument/2006/relationships/hyperlink" Target="consultantplus://offline/ref=060FAD91459D2CA3D5FADDB93753EFEAF87F53F91BC150FA319E3A7C9B7858D771409D2A070CC3cAf3O" TargetMode="External"/><Relationship Id="rId4" Type="http://schemas.microsoft.com/office/2007/relationships/stylesWithEffects" Target="stylesWithEffects.xml"/><Relationship Id="rId9" Type="http://schemas.openxmlformats.org/officeDocument/2006/relationships/hyperlink" Target="consultantplus://offline/ref=060FAD91459D2CA3D5FADDB93753EFEAF87F53F91BC150FA319E3A7C9B7858D771409D2A070CC3cAf3O" TargetMode="External"/><Relationship Id="rId14" Type="http://schemas.openxmlformats.org/officeDocument/2006/relationships/hyperlink" Target="garantF1://10064072.4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0E1B-7A27-4AF3-8C35-E7010FD0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26890</Words>
  <Characters>153279</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Мухин Алексей Сергеевич</dc:creator>
  <cp:lastModifiedBy>www</cp:lastModifiedBy>
  <cp:revision>3</cp:revision>
  <dcterms:created xsi:type="dcterms:W3CDTF">2018-05-23T08:03:00Z</dcterms:created>
  <dcterms:modified xsi:type="dcterms:W3CDTF">2018-05-23T08:06:00Z</dcterms:modified>
</cp:coreProperties>
</file>