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F81" w:rsidRPr="008449E9" w:rsidRDefault="00426F81" w:rsidP="00AB3A1E">
      <w:pPr>
        <w:spacing w:after="120"/>
        <w:jc w:val="center"/>
        <w:rPr>
          <w:rFonts w:ascii="Arial Narrow" w:hAnsi="Arial Narrow" w:cs="Arial Narrow"/>
          <w:b/>
          <w:bCs/>
          <w:caps/>
          <w:sz w:val="24"/>
          <w:szCs w:val="24"/>
        </w:rPr>
      </w:pPr>
      <w:r w:rsidRPr="008449E9">
        <w:rPr>
          <w:rFonts w:ascii="Arial Narrow" w:hAnsi="Arial Narrow" w:cs="Arial Narrow"/>
          <w:b/>
          <w:bCs/>
          <w:caps/>
          <w:sz w:val="24"/>
          <w:szCs w:val="24"/>
        </w:rPr>
        <w:t xml:space="preserve">Аналитический центр </w:t>
      </w:r>
      <w:r w:rsidRPr="008449E9">
        <w:rPr>
          <w:rFonts w:ascii="Arial Narrow" w:hAnsi="Arial Narrow" w:cs="Arial Narrow"/>
          <w:b/>
          <w:bCs/>
          <w:caps/>
          <w:sz w:val="24"/>
          <w:szCs w:val="24"/>
        </w:rPr>
        <w:br/>
        <w:t>при Правительстве Российской Федерации</w:t>
      </w:r>
    </w:p>
    <w:p w:rsidR="00426F81" w:rsidRPr="003D72F5" w:rsidRDefault="00426F81" w:rsidP="00892FC4">
      <w:pPr>
        <w:spacing w:after="120"/>
        <w:jc w:val="center"/>
        <w:rPr>
          <w:rFonts w:ascii="Arial Narrow" w:hAnsi="Arial Narrow" w:cs="Arial Narrow"/>
          <w:sz w:val="26"/>
          <w:szCs w:val="26"/>
        </w:rPr>
      </w:pPr>
      <w:r w:rsidRPr="003D72F5">
        <w:rPr>
          <w:rFonts w:ascii="Arial Narrow" w:hAnsi="Arial Narrow" w:cs="Arial Narrow"/>
          <w:sz w:val="26"/>
          <w:szCs w:val="26"/>
        </w:rPr>
        <w:t>4-5 февраля 2015 г., Москва</w:t>
      </w:r>
    </w:p>
    <w:p w:rsidR="00426F81" w:rsidRPr="003D72F5" w:rsidRDefault="00426F81" w:rsidP="00892FC4">
      <w:pPr>
        <w:spacing w:after="120"/>
        <w:jc w:val="center"/>
        <w:rPr>
          <w:rFonts w:ascii="Arial Narrow" w:hAnsi="Arial Narrow" w:cs="Arial Narrow"/>
          <w:b/>
          <w:bCs/>
          <w:sz w:val="26"/>
          <w:szCs w:val="26"/>
        </w:rPr>
      </w:pPr>
      <w:r w:rsidRPr="003D72F5">
        <w:rPr>
          <w:rFonts w:ascii="Arial Narrow" w:hAnsi="Arial Narrow" w:cs="Arial Narrow"/>
          <w:b/>
          <w:bCs/>
          <w:sz w:val="26"/>
          <w:szCs w:val="26"/>
        </w:rPr>
        <w:t xml:space="preserve">Дискуссионная площадка «Промышленная политика регионов: </w:t>
      </w:r>
      <w:r w:rsidRPr="003D72F5">
        <w:rPr>
          <w:rFonts w:ascii="Arial Narrow" w:hAnsi="Arial Narrow" w:cs="Arial Narrow"/>
          <w:b/>
          <w:bCs/>
          <w:sz w:val="26"/>
          <w:szCs w:val="26"/>
        </w:rPr>
        <w:br/>
      </w:r>
      <w:r w:rsidR="005152CE" w:rsidRPr="003D72F5">
        <w:rPr>
          <w:rFonts w:ascii="Arial Narrow" w:hAnsi="Arial Narrow" w:cs="Arial Narrow"/>
          <w:b/>
          <w:bCs/>
          <w:sz w:val="26"/>
          <w:szCs w:val="26"/>
        </w:rPr>
        <w:t xml:space="preserve">устойчивость, </w:t>
      </w:r>
      <w:proofErr w:type="spellStart"/>
      <w:r w:rsidR="000A76F3" w:rsidRPr="003D72F5">
        <w:rPr>
          <w:rFonts w:ascii="Arial Narrow" w:hAnsi="Arial Narrow" w:cs="Arial Narrow"/>
          <w:b/>
          <w:bCs/>
          <w:sz w:val="26"/>
          <w:szCs w:val="26"/>
        </w:rPr>
        <w:t>импортозамещение</w:t>
      </w:r>
      <w:proofErr w:type="spellEnd"/>
      <w:r w:rsidR="00F41970" w:rsidRPr="003D72F5">
        <w:rPr>
          <w:rFonts w:ascii="Arial Narrow" w:hAnsi="Arial Narrow" w:cs="Arial Narrow"/>
          <w:b/>
          <w:bCs/>
          <w:sz w:val="26"/>
          <w:szCs w:val="26"/>
        </w:rPr>
        <w:t xml:space="preserve">, </w:t>
      </w:r>
      <w:r w:rsidR="00086945" w:rsidRPr="003D72F5">
        <w:rPr>
          <w:rFonts w:ascii="Arial Narrow" w:hAnsi="Arial Narrow" w:cs="Arial Narrow"/>
          <w:b/>
          <w:bCs/>
          <w:sz w:val="26"/>
          <w:szCs w:val="26"/>
        </w:rPr>
        <w:t>новые резервы развития</w:t>
      </w:r>
      <w:r w:rsidRPr="003D72F5">
        <w:rPr>
          <w:rFonts w:ascii="Arial Narrow" w:hAnsi="Arial Narrow" w:cs="Arial Narrow"/>
          <w:b/>
          <w:bCs/>
          <w:sz w:val="26"/>
          <w:szCs w:val="26"/>
        </w:rPr>
        <w:t>»</w:t>
      </w:r>
    </w:p>
    <w:p w:rsidR="00426F81" w:rsidRPr="008449E9" w:rsidRDefault="00426F81" w:rsidP="005152CE">
      <w:pPr>
        <w:spacing w:before="100" w:beforeAutospacing="1" w:after="100" w:afterAutospacing="1"/>
        <w:ind w:firstLine="357"/>
        <w:jc w:val="both"/>
        <w:rPr>
          <w:rFonts w:ascii="Arial Narrow" w:hAnsi="Arial Narrow" w:cs="Arial Narrow"/>
          <w:sz w:val="24"/>
          <w:szCs w:val="24"/>
          <w:u w:val="single"/>
        </w:rPr>
      </w:pPr>
      <w:r w:rsidRPr="008449E9">
        <w:rPr>
          <w:rFonts w:ascii="Arial Narrow" w:hAnsi="Arial Narrow" w:cs="Arial Narrow"/>
          <w:sz w:val="24"/>
          <w:szCs w:val="24"/>
          <w:u w:val="single"/>
        </w:rPr>
        <w:t xml:space="preserve">Вопросы для обсуждения: </w:t>
      </w:r>
    </w:p>
    <w:p w:rsidR="00426F81" w:rsidRPr="008449E9" w:rsidRDefault="00426F81" w:rsidP="00FB0383">
      <w:pPr>
        <w:pStyle w:val="a3"/>
        <w:numPr>
          <w:ilvl w:val="0"/>
          <w:numId w:val="1"/>
        </w:numPr>
        <w:tabs>
          <w:tab w:val="left" w:pos="284"/>
        </w:tabs>
        <w:spacing w:after="120"/>
        <w:ind w:left="284" w:hanging="284"/>
        <w:jc w:val="both"/>
        <w:rPr>
          <w:rFonts w:ascii="Arial Narrow" w:hAnsi="Arial Narrow" w:cs="Arial Narrow"/>
          <w:sz w:val="24"/>
          <w:szCs w:val="24"/>
        </w:rPr>
      </w:pPr>
      <w:r w:rsidRPr="008449E9">
        <w:rPr>
          <w:rFonts w:ascii="Arial Narrow" w:hAnsi="Arial Narrow" w:cs="Arial Narrow"/>
          <w:sz w:val="24"/>
          <w:szCs w:val="24"/>
        </w:rPr>
        <w:t>Актуальные потребности отечественной промышленности в целях модернизации. Совершенствование диалога промышленников и государства, банков, власти</w:t>
      </w:r>
    </w:p>
    <w:p w:rsidR="00426F81" w:rsidRPr="008449E9" w:rsidRDefault="00426F81" w:rsidP="00FB0383">
      <w:pPr>
        <w:pStyle w:val="a3"/>
        <w:numPr>
          <w:ilvl w:val="0"/>
          <w:numId w:val="1"/>
        </w:numPr>
        <w:tabs>
          <w:tab w:val="left" w:pos="284"/>
        </w:tabs>
        <w:spacing w:after="120"/>
        <w:ind w:left="284" w:hanging="284"/>
        <w:jc w:val="both"/>
        <w:rPr>
          <w:rFonts w:ascii="Arial Narrow" w:hAnsi="Arial Narrow" w:cs="Arial Narrow"/>
          <w:sz w:val="24"/>
          <w:szCs w:val="24"/>
        </w:rPr>
      </w:pPr>
      <w:r w:rsidRPr="008449E9">
        <w:rPr>
          <w:rFonts w:ascii="Arial Narrow" w:hAnsi="Arial Narrow" w:cs="Arial Narrow"/>
          <w:sz w:val="24"/>
          <w:szCs w:val="24"/>
        </w:rPr>
        <w:t xml:space="preserve">Практический опыт решений, лучшие </w:t>
      </w:r>
      <w:r w:rsidRPr="008449E9">
        <w:rPr>
          <w:rFonts w:ascii="Arial Narrow" w:hAnsi="Arial Narrow" w:cs="Arial Narrow"/>
          <w:sz w:val="24"/>
          <w:szCs w:val="24"/>
          <w:lang w:val="en-US"/>
        </w:rPr>
        <w:t>how</w:t>
      </w:r>
      <w:r w:rsidRPr="008449E9">
        <w:rPr>
          <w:rFonts w:ascii="Arial Narrow" w:hAnsi="Arial Narrow" w:cs="Arial Narrow"/>
          <w:sz w:val="24"/>
          <w:szCs w:val="24"/>
        </w:rPr>
        <w:t>-</w:t>
      </w:r>
      <w:r w:rsidRPr="008449E9">
        <w:rPr>
          <w:rFonts w:ascii="Arial Narrow" w:hAnsi="Arial Narrow" w:cs="Arial Narrow"/>
          <w:sz w:val="24"/>
          <w:szCs w:val="24"/>
          <w:lang w:val="en-US"/>
        </w:rPr>
        <w:t>to</w:t>
      </w:r>
      <w:r w:rsidRPr="008449E9">
        <w:rPr>
          <w:rFonts w:ascii="Arial Narrow" w:hAnsi="Arial Narrow" w:cs="Arial Narrow"/>
          <w:sz w:val="24"/>
          <w:szCs w:val="24"/>
        </w:rPr>
        <w:t>, кейсы и примеры</w:t>
      </w:r>
    </w:p>
    <w:p w:rsidR="00426F81" w:rsidRPr="008449E9" w:rsidRDefault="00426F81" w:rsidP="00FB0383">
      <w:pPr>
        <w:pStyle w:val="a3"/>
        <w:numPr>
          <w:ilvl w:val="0"/>
          <w:numId w:val="1"/>
        </w:numPr>
        <w:tabs>
          <w:tab w:val="left" w:pos="284"/>
        </w:tabs>
        <w:spacing w:after="120"/>
        <w:ind w:left="284" w:hanging="284"/>
        <w:jc w:val="both"/>
        <w:rPr>
          <w:rFonts w:ascii="Arial Narrow" w:hAnsi="Arial Narrow" w:cs="Arial Narrow"/>
          <w:sz w:val="24"/>
          <w:szCs w:val="24"/>
        </w:rPr>
      </w:pPr>
      <w:r w:rsidRPr="008449E9">
        <w:rPr>
          <w:rFonts w:ascii="Arial Narrow" w:hAnsi="Arial Narrow" w:cs="Arial Narrow"/>
          <w:sz w:val="24"/>
          <w:szCs w:val="24"/>
        </w:rPr>
        <w:t>Новый промышленно-энергетический уклад. Энергетика для новой индустриализации – взгляд из регионов</w:t>
      </w:r>
      <w:r w:rsidR="00B01AE4">
        <w:rPr>
          <w:rFonts w:ascii="Arial Narrow" w:hAnsi="Arial Narrow" w:cs="Arial Narrow"/>
          <w:sz w:val="24"/>
          <w:szCs w:val="24"/>
        </w:rPr>
        <w:t>, энергетика для удаленных и труднодоступных поселений.</w:t>
      </w:r>
    </w:p>
    <w:p w:rsidR="00426F81" w:rsidRPr="008449E9" w:rsidRDefault="000A76F3" w:rsidP="00FB0383">
      <w:pPr>
        <w:pStyle w:val="a3"/>
        <w:numPr>
          <w:ilvl w:val="0"/>
          <w:numId w:val="1"/>
        </w:numPr>
        <w:tabs>
          <w:tab w:val="left" w:pos="284"/>
        </w:tabs>
        <w:spacing w:after="120"/>
        <w:ind w:left="284" w:hanging="284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Новая модернизация и промышленное развитие через освоение местных, региональных, </w:t>
      </w:r>
      <w:proofErr w:type="spellStart"/>
      <w:r>
        <w:rPr>
          <w:rFonts w:ascii="Arial Narrow" w:hAnsi="Arial Narrow" w:cs="Arial Narrow"/>
          <w:sz w:val="24"/>
          <w:szCs w:val="24"/>
        </w:rPr>
        <w:t>макрорегиональных</w:t>
      </w:r>
      <w:proofErr w:type="spellEnd"/>
      <w:r>
        <w:rPr>
          <w:rFonts w:ascii="Arial Narrow" w:hAnsi="Arial Narrow" w:cs="Arial Narrow"/>
          <w:sz w:val="24"/>
          <w:szCs w:val="24"/>
        </w:rPr>
        <w:t xml:space="preserve"> рынков.</w:t>
      </w:r>
    </w:p>
    <w:p w:rsidR="00426F81" w:rsidRPr="008449E9" w:rsidRDefault="00426F81" w:rsidP="005152CE">
      <w:pPr>
        <w:spacing w:before="100" w:beforeAutospacing="1" w:after="100" w:afterAutospacing="1"/>
        <w:ind w:firstLine="709"/>
        <w:jc w:val="both"/>
        <w:rPr>
          <w:rFonts w:ascii="Arial Narrow" w:hAnsi="Arial Narrow" w:cs="Arial Narrow"/>
          <w:sz w:val="24"/>
          <w:szCs w:val="24"/>
          <w:u w:val="single"/>
        </w:rPr>
      </w:pPr>
      <w:r w:rsidRPr="008449E9">
        <w:rPr>
          <w:rFonts w:ascii="Arial Narrow" w:hAnsi="Arial Narrow" w:cs="Arial Narrow"/>
          <w:sz w:val="24"/>
          <w:szCs w:val="24"/>
          <w:u w:val="single"/>
        </w:rPr>
        <w:t>Видение:</w:t>
      </w:r>
    </w:p>
    <w:p w:rsidR="00426F81" w:rsidRPr="008449E9" w:rsidRDefault="00426F81" w:rsidP="00B01AE4">
      <w:pPr>
        <w:spacing w:before="120" w:after="120"/>
        <w:ind w:firstLine="709"/>
        <w:jc w:val="both"/>
        <w:rPr>
          <w:rFonts w:ascii="Arial Narrow" w:hAnsi="Arial Narrow" w:cs="Arial Narrow"/>
          <w:sz w:val="24"/>
          <w:szCs w:val="24"/>
        </w:rPr>
      </w:pPr>
      <w:r w:rsidRPr="008449E9">
        <w:rPr>
          <w:rFonts w:ascii="Arial Narrow" w:hAnsi="Arial Narrow" w:cs="Arial Narrow"/>
          <w:sz w:val="24"/>
          <w:szCs w:val="24"/>
        </w:rPr>
        <w:t xml:space="preserve">Для будущего страны как никогда важно, как будут в ближайшие годы развиваться отечественная промышленность и </w:t>
      </w:r>
      <w:r w:rsidR="00B01AE4">
        <w:rPr>
          <w:rFonts w:ascii="Arial Narrow" w:hAnsi="Arial Narrow" w:cs="Arial Narrow"/>
          <w:sz w:val="24"/>
          <w:szCs w:val="24"/>
        </w:rPr>
        <w:t>инфраструктуры ее под</w:t>
      </w:r>
      <w:r w:rsidR="00F41970">
        <w:rPr>
          <w:rFonts w:ascii="Arial Narrow" w:hAnsi="Arial Narrow" w:cs="Arial Narrow"/>
          <w:sz w:val="24"/>
          <w:szCs w:val="24"/>
        </w:rPr>
        <w:t>д</w:t>
      </w:r>
      <w:r w:rsidR="00B01AE4">
        <w:rPr>
          <w:rFonts w:ascii="Arial Narrow" w:hAnsi="Arial Narrow" w:cs="Arial Narrow"/>
          <w:sz w:val="24"/>
          <w:szCs w:val="24"/>
        </w:rPr>
        <w:t>ержки</w:t>
      </w:r>
      <w:r w:rsidRPr="008449E9">
        <w:rPr>
          <w:rFonts w:ascii="Arial Narrow" w:hAnsi="Arial Narrow" w:cs="Arial Narrow"/>
          <w:sz w:val="24"/>
          <w:szCs w:val="24"/>
        </w:rPr>
        <w:t xml:space="preserve">. Особое значение приобретает как федеральная, так и региональная промышленная политика, нацеленная на обеспечение экономического роста, развитие новых мощностей, повышение конкурентоспособности, </w:t>
      </w:r>
      <w:proofErr w:type="spellStart"/>
      <w:r w:rsidRPr="008449E9">
        <w:rPr>
          <w:rFonts w:ascii="Arial Narrow" w:hAnsi="Arial Narrow" w:cs="Arial Narrow"/>
          <w:sz w:val="24"/>
          <w:szCs w:val="24"/>
        </w:rPr>
        <w:t>импортозамещение</w:t>
      </w:r>
      <w:proofErr w:type="spellEnd"/>
      <w:r w:rsidRPr="008449E9">
        <w:rPr>
          <w:rFonts w:ascii="Arial Narrow" w:hAnsi="Arial Narrow" w:cs="Arial Narrow"/>
          <w:sz w:val="24"/>
          <w:szCs w:val="24"/>
        </w:rPr>
        <w:t xml:space="preserve">, модернизацию, в целом обеспечение качества жизни, занятости и благосостояния населения. </w:t>
      </w:r>
    </w:p>
    <w:p w:rsidR="00B01AE4" w:rsidRDefault="00426F81" w:rsidP="00B01AE4">
      <w:pPr>
        <w:spacing w:before="120" w:after="120"/>
        <w:ind w:firstLine="709"/>
        <w:jc w:val="both"/>
        <w:rPr>
          <w:rFonts w:ascii="Arial Narrow" w:hAnsi="Arial Narrow" w:cs="Arial Narrow"/>
          <w:sz w:val="24"/>
          <w:szCs w:val="24"/>
        </w:rPr>
      </w:pPr>
      <w:r w:rsidRPr="008449E9">
        <w:rPr>
          <w:rFonts w:ascii="Arial Narrow" w:hAnsi="Arial Narrow" w:cs="Arial Narrow"/>
          <w:sz w:val="24"/>
          <w:szCs w:val="24"/>
        </w:rPr>
        <w:t xml:space="preserve">Промышленные предприятия мотивированы к снижению энергоемкости продукции и серьезно вкладываются в модернизацию. С другой стороны, они ищут новые рынки и готовы содействовать модернизации других секторов производимым оборудованием, материалами. </w:t>
      </w:r>
      <w:r w:rsidR="00B01AE4">
        <w:rPr>
          <w:rFonts w:ascii="Arial Narrow" w:hAnsi="Arial Narrow" w:cs="Arial Narrow"/>
          <w:sz w:val="24"/>
          <w:szCs w:val="24"/>
        </w:rPr>
        <w:t xml:space="preserve">Освоение и </w:t>
      </w:r>
      <w:proofErr w:type="spellStart"/>
      <w:r w:rsidR="00B01AE4">
        <w:rPr>
          <w:rFonts w:ascii="Arial Narrow" w:hAnsi="Arial Narrow" w:cs="Arial Narrow"/>
          <w:sz w:val="24"/>
          <w:szCs w:val="24"/>
        </w:rPr>
        <w:t>переосвоение</w:t>
      </w:r>
      <w:proofErr w:type="spellEnd"/>
      <w:r w:rsidR="00B01AE4">
        <w:rPr>
          <w:rFonts w:ascii="Arial Narrow" w:hAnsi="Arial Narrow" w:cs="Arial Narrow"/>
          <w:sz w:val="24"/>
          <w:szCs w:val="24"/>
        </w:rPr>
        <w:t xml:space="preserve"> внутренних микр</w:t>
      </w:r>
      <w:proofErr w:type="gramStart"/>
      <w:r w:rsidR="00B01AE4">
        <w:rPr>
          <w:rFonts w:ascii="Arial Narrow" w:hAnsi="Arial Narrow" w:cs="Arial Narrow"/>
          <w:sz w:val="24"/>
          <w:szCs w:val="24"/>
        </w:rPr>
        <w:t>о-</w:t>
      </w:r>
      <w:proofErr w:type="gramEnd"/>
      <w:r w:rsidR="00B01AE4">
        <w:rPr>
          <w:rFonts w:ascii="Arial Narrow" w:hAnsi="Arial Narrow" w:cs="Arial Narrow"/>
          <w:sz w:val="24"/>
          <w:szCs w:val="24"/>
        </w:rPr>
        <w:t xml:space="preserve"> и </w:t>
      </w:r>
      <w:proofErr w:type="spellStart"/>
      <w:r w:rsidR="00B01AE4">
        <w:rPr>
          <w:rFonts w:ascii="Arial Narrow" w:hAnsi="Arial Narrow" w:cs="Arial Narrow"/>
          <w:sz w:val="24"/>
          <w:szCs w:val="24"/>
        </w:rPr>
        <w:t>макрорынков</w:t>
      </w:r>
      <w:proofErr w:type="spellEnd"/>
      <w:r w:rsidR="00B01AE4">
        <w:rPr>
          <w:rFonts w:ascii="Arial Narrow" w:hAnsi="Arial Narrow" w:cs="Arial Narrow"/>
          <w:sz w:val="24"/>
          <w:szCs w:val="24"/>
        </w:rPr>
        <w:t xml:space="preserve"> (транспорт, связь, модернизация ЖКХ, стройка, комплексное освоение территорий, переработка отходов и др.) – самый надежный драйвер промышленного ренессанса.</w:t>
      </w:r>
    </w:p>
    <w:p w:rsidR="00426F81" w:rsidRPr="008449E9" w:rsidRDefault="00426F81" w:rsidP="00B01AE4">
      <w:pPr>
        <w:spacing w:before="120" w:after="120"/>
        <w:ind w:firstLine="709"/>
        <w:jc w:val="both"/>
        <w:rPr>
          <w:rFonts w:ascii="Arial Narrow" w:hAnsi="Arial Narrow" w:cs="Arial Narrow"/>
          <w:sz w:val="24"/>
          <w:szCs w:val="24"/>
        </w:rPr>
      </w:pPr>
      <w:r w:rsidRPr="008449E9">
        <w:rPr>
          <w:rFonts w:ascii="Arial Narrow" w:hAnsi="Arial Narrow" w:cs="Arial Narrow"/>
          <w:sz w:val="24"/>
          <w:szCs w:val="24"/>
        </w:rPr>
        <w:t xml:space="preserve">Важна согласованность с другими </w:t>
      </w:r>
      <w:proofErr w:type="spellStart"/>
      <w:r w:rsidRPr="008449E9">
        <w:rPr>
          <w:rFonts w:ascii="Arial Narrow" w:hAnsi="Arial Narrow" w:cs="Arial Narrow"/>
          <w:sz w:val="24"/>
          <w:szCs w:val="24"/>
        </w:rPr>
        <w:t>стейкхолдерами</w:t>
      </w:r>
      <w:proofErr w:type="spellEnd"/>
      <w:r w:rsidRPr="008449E9">
        <w:rPr>
          <w:rFonts w:ascii="Arial Narrow" w:hAnsi="Arial Narrow" w:cs="Arial Narrow"/>
          <w:sz w:val="24"/>
          <w:szCs w:val="24"/>
        </w:rPr>
        <w:t xml:space="preserve"> – государством, поставщиками энергии, инвесторами, исследовательскими институтами. Аналитический центр продолжает </w:t>
      </w:r>
      <w:r w:rsidR="00B01AE4">
        <w:rPr>
          <w:rFonts w:ascii="Arial Narrow" w:hAnsi="Arial Narrow" w:cs="Arial Narrow"/>
          <w:sz w:val="24"/>
          <w:szCs w:val="24"/>
        </w:rPr>
        <w:t>отработку</w:t>
      </w:r>
      <w:r w:rsidRPr="008449E9">
        <w:rPr>
          <w:rFonts w:ascii="Arial Narrow" w:hAnsi="Arial Narrow" w:cs="Arial Narrow"/>
          <w:sz w:val="24"/>
          <w:szCs w:val="24"/>
        </w:rPr>
        <w:t xml:space="preserve"> наиболее эффективных форм и методов реализации промышленной политики с тем, чтобы содействовать промышленности в распространении лучших практик.</w:t>
      </w:r>
    </w:p>
    <w:p w:rsidR="00426F81" w:rsidRPr="008449E9" w:rsidRDefault="00426F81" w:rsidP="005152CE">
      <w:pPr>
        <w:spacing w:before="100" w:beforeAutospacing="1" w:after="100" w:afterAutospacing="1"/>
        <w:ind w:firstLine="709"/>
        <w:jc w:val="both"/>
        <w:rPr>
          <w:rFonts w:ascii="Arial Narrow" w:hAnsi="Arial Narrow" w:cs="Arial Narrow"/>
          <w:sz w:val="24"/>
          <w:szCs w:val="24"/>
          <w:u w:val="single"/>
        </w:rPr>
      </w:pPr>
      <w:r w:rsidRPr="008449E9">
        <w:rPr>
          <w:rFonts w:ascii="Arial Narrow" w:hAnsi="Arial Narrow" w:cs="Arial Narrow"/>
          <w:sz w:val="24"/>
          <w:szCs w:val="24"/>
          <w:u w:val="single"/>
        </w:rPr>
        <w:t>Участники:</w:t>
      </w:r>
    </w:p>
    <w:p w:rsidR="00426F81" w:rsidRPr="008449E9" w:rsidRDefault="00426F81" w:rsidP="008449E9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Arial Narrow" w:hAnsi="Arial Narrow" w:cs="Arial Narrow"/>
          <w:sz w:val="24"/>
          <w:szCs w:val="24"/>
        </w:rPr>
      </w:pPr>
      <w:r w:rsidRPr="008449E9">
        <w:rPr>
          <w:rFonts w:ascii="Arial Narrow" w:hAnsi="Arial Narrow" w:cs="Arial Narrow"/>
          <w:sz w:val="24"/>
          <w:szCs w:val="24"/>
        </w:rPr>
        <w:t>Министерство промышленности и торговли Российской Федерации</w:t>
      </w:r>
    </w:p>
    <w:p w:rsidR="00426F81" w:rsidRPr="008449E9" w:rsidRDefault="00426F81" w:rsidP="008449E9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Arial Narrow" w:hAnsi="Arial Narrow" w:cs="Arial Narrow"/>
          <w:sz w:val="24"/>
          <w:szCs w:val="24"/>
        </w:rPr>
      </w:pPr>
      <w:r w:rsidRPr="008449E9">
        <w:rPr>
          <w:rFonts w:ascii="Arial Narrow" w:hAnsi="Arial Narrow" w:cs="Arial Narrow"/>
          <w:sz w:val="24"/>
          <w:szCs w:val="24"/>
        </w:rPr>
        <w:t>Министерство энергетики Российской Федерации</w:t>
      </w:r>
    </w:p>
    <w:p w:rsidR="00426F81" w:rsidRPr="008449E9" w:rsidRDefault="00426F81" w:rsidP="008449E9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Arial Narrow" w:hAnsi="Arial Narrow" w:cs="Arial Narrow"/>
          <w:sz w:val="24"/>
          <w:szCs w:val="24"/>
        </w:rPr>
      </w:pPr>
      <w:r w:rsidRPr="008449E9">
        <w:rPr>
          <w:rFonts w:ascii="Arial Narrow" w:hAnsi="Arial Narrow" w:cs="Arial Narrow"/>
          <w:sz w:val="24"/>
          <w:szCs w:val="24"/>
        </w:rPr>
        <w:t xml:space="preserve">Представители российских промышленных предприятий с опытом модернизации, реализации программ </w:t>
      </w:r>
      <w:proofErr w:type="spellStart"/>
      <w:r w:rsidR="00B01AE4">
        <w:rPr>
          <w:rFonts w:ascii="Arial Narrow" w:hAnsi="Arial Narrow" w:cs="Arial Narrow"/>
          <w:sz w:val="24"/>
          <w:szCs w:val="24"/>
        </w:rPr>
        <w:t>ремодернизации</w:t>
      </w:r>
      <w:proofErr w:type="spellEnd"/>
      <w:r w:rsidR="00B01AE4">
        <w:rPr>
          <w:rFonts w:ascii="Arial Narrow" w:hAnsi="Arial Narrow" w:cs="Arial Narrow"/>
          <w:sz w:val="24"/>
          <w:szCs w:val="24"/>
        </w:rPr>
        <w:t xml:space="preserve"> и </w:t>
      </w:r>
      <w:r w:rsidRPr="008449E9">
        <w:rPr>
          <w:rFonts w:ascii="Arial Narrow" w:hAnsi="Arial Narrow" w:cs="Arial Narrow"/>
          <w:sz w:val="24"/>
          <w:szCs w:val="24"/>
        </w:rPr>
        <w:t xml:space="preserve">повышения </w:t>
      </w:r>
      <w:proofErr w:type="spellStart"/>
      <w:r w:rsidRPr="008449E9">
        <w:rPr>
          <w:rFonts w:ascii="Arial Narrow" w:hAnsi="Arial Narrow" w:cs="Arial Narrow"/>
          <w:sz w:val="24"/>
          <w:szCs w:val="24"/>
        </w:rPr>
        <w:t>энерг</w:t>
      </w:r>
      <w:proofErr w:type="gramStart"/>
      <w:r w:rsidRPr="008449E9">
        <w:rPr>
          <w:rFonts w:ascii="Arial Narrow" w:hAnsi="Arial Narrow" w:cs="Arial Narrow"/>
          <w:sz w:val="24"/>
          <w:szCs w:val="24"/>
        </w:rPr>
        <w:t>о</w:t>
      </w:r>
      <w:proofErr w:type="spellEnd"/>
      <w:r w:rsidR="00F41970">
        <w:rPr>
          <w:rFonts w:ascii="Arial Narrow" w:hAnsi="Arial Narrow" w:cs="Arial Narrow"/>
          <w:sz w:val="24"/>
          <w:szCs w:val="24"/>
        </w:rPr>
        <w:t>-</w:t>
      </w:r>
      <w:proofErr w:type="gramEnd"/>
      <w:r w:rsidR="00F41970">
        <w:rPr>
          <w:rFonts w:ascii="Arial Narrow" w:hAnsi="Arial Narrow" w:cs="Arial Narrow"/>
          <w:sz w:val="24"/>
          <w:szCs w:val="24"/>
        </w:rPr>
        <w:t xml:space="preserve"> и </w:t>
      </w:r>
      <w:proofErr w:type="spellStart"/>
      <w:r w:rsidR="00F41970">
        <w:rPr>
          <w:rFonts w:ascii="Arial Narrow" w:hAnsi="Arial Narrow" w:cs="Arial Narrow"/>
          <w:sz w:val="24"/>
          <w:szCs w:val="24"/>
        </w:rPr>
        <w:t>ресурсо</w:t>
      </w:r>
      <w:r w:rsidRPr="008449E9">
        <w:rPr>
          <w:rFonts w:ascii="Arial Narrow" w:hAnsi="Arial Narrow" w:cs="Arial Narrow"/>
          <w:sz w:val="24"/>
          <w:szCs w:val="24"/>
        </w:rPr>
        <w:t>эффективности</w:t>
      </w:r>
      <w:proofErr w:type="spellEnd"/>
    </w:p>
    <w:p w:rsidR="00426F81" w:rsidRPr="008449E9" w:rsidRDefault="00426F81" w:rsidP="008449E9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Arial Narrow" w:hAnsi="Arial Narrow" w:cs="Arial Narrow"/>
          <w:sz w:val="24"/>
          <w:szCs w:val="24"/>
        </w:rPr>
      </w:pPr>
      <w:r w:rsidRPr="008449E9">
        <w:rPr>
          <w:rFonts w:ascii="Arial Narrow" w:hAnsi="Arial Narrow" w:cs="Arial Narrow"/>
          <w:sz w:val="24"/>
          <w:szCs w:val="24"/>
        </w:rPr>
        <w:t>Международные институты промышленного развития (ЮНИДО)</w:t>
      </w:r>
    </w:p>
    <w:p w:rsidR="00426F81" w:rsidRPr="008449E9" w:rsidRDefault="00426F81" w:rsidP="008449E9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Arial Narrow" w:hAnsi="Arial Narrow" w:cs="Arial Narrow"/>
          <w:sz w:val="24"/>
          <w:szCs w:val="24"/>
        </w:rPr>
      </w:pPr>
      <w:r w:rsidRPr="008449E9">
        <w:rPr>
          <w:rFonts w:ascii="Arial Narrow" w:hAnsi="Arial Narrow" w:cs="Arial Narrow"/>
          <w:sz w:val="24"/>
          <w:szCs w:val="24"/>
        </w:rPr>
        <w:t>Банки и инвестиционные институты</w:t>
      </w:r>
    </w:p>
    <w:p w:rsidR="00426F81" w:rsidRPr="008449E9" w:rsidRDefault="00426F81" w:rsidP="008449E9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 Narrow" w:hAnsi="Arial Narrow" w:cs="Arial Narrow"/>
          <w:sz w:val="24"/>
          <w:szCs w:val="24"/>
        </w:rPr>
      </w:pPr>
      <w:r w:rsidRPr="008449E9">
        <w:rPr>
          <w:rFonts w:ascii="Arial Narrow" w:hAnsi="Arial Narrow" w:cs="Arial Narrow"/>
          <w:sz w:val="24"/>
          <w:szCs w:val="24"/>
        </w:rPr>
        <w:t xml:space="preserve">Представители профессионального сообщества в сфере товаров и услуг для </w:t>
      </w:r>
      <w:proofErr w:type="spellStart"/>
      <w:r w:rsidR="00B01AE4">
        <w:rPr>
          <w:rFonts w:ascii="Arial Narrow" w:hAnsi="Arial Narrow" w:cs="Arial Narrow"/>
          <w:sz w:val="24"/>
          <w:szCs w:val="24"/>
        </w:rPr>
        <w:t>импортозамещения</w:t>
      </w:r>
      <w:proofErr w:type="spellEnd"/>
      <w:r w:rsidR="00B01AE4">
        <w:rPr>
          <w:rFonts w:ascii="Arial Narrow" w:hAnsi="Arial Narrow" w:cs="Arial Narrow"/>
          <w:sz w:val="24"/>
          <w:szCs w:val="24"/>
        </w:rPr>
        <w:t xml:space="preserve">, и </w:t>
      </w:r>
      <w:r w:rsidR="00F41970">
        <w:rPr>
          <w:rFonts w:ascii="Arial Narrow" w:hAnsi="Arial Narrow" w:cs="Arial Narrow"/>
          <w:sz w:val="24"/>
          <w:szCs w:val="24"/>
        </w:rPr>
        <w:t>снижения энергоемкости продукции</w:t>
      </w:r>
    </w:p>
    <w:p w:rsidR="00426F81" w:rsidRPr="00DA7510" w:rsidRDefault="00426F81" w:rsidP="00DA7510">
      <w:pPr>
        <w:pStyle w:val="a3"/>
        <w:tabs>
          <w:tab w:val="left" w:pos="284"/>
        </w:tabs>
        <w:spacing w:before="240" w:after="0" w:line="240" w:lineRule="auto"/>
        <w:ind w:left="0"/>
        <w:jc w:val="center"/>
        <w:rPr>
          <w:rFonts w:ascii="Arial Narrow" w:hAnsi="Arial Narrow" w:cs="Arial Narrow"/>
          <w:b/>
          <w:sz w:val="24"/>
          <w:szCs w:val="24"/>
        </w:rPr>
      </w:pPr>
      <w:r w:rsidRPr="008449E9">
        <w:rPr>
          <w:rFonts w:ascii="Arial Narrow" w:hAnsi="Arial Narrow" w:cs="Arial Narrow"/>
        </w:rPr>
        <w:br w:type="page"/>
      </w:r>
      <w:r w:rsidRPr="00DA7510">
        <w:rPr>
          <w:rFonts w:ascii="Arial Narrow" w:hAnsi="Arial Narrow" w:cs="Arial Narrow"/>
          <w:b/>
        </w:rPr>
        <w:lastRenderedPageBreak/>
        <w:t>Первый день</w:t>
      </w:r>
    </w:p>
    <w:p w:rsidR="00426F81" w:rsidRPr="008449E9" w:rsidRDefault="00426F81" w:rsidP="000B6E24">
      <w:pPr>
        <w:spacing w:before="120" w:after="120"/>
        <w:ind w:left="708" w:firstLine="708"/>
        <w:jc w:val="both"/>
        <w:rPr>
          <w:rFonts w:ascii="Arial Narrow" w:hAnsi="Arial Narrow" w:cs="Arial Narrow"/>
          <w:sz w:val="24"/>
          <w:szCs w:val="24"/>
          <w:u w:val="single"/>
        </w:rPr>
      </w:pPr>
      <w:r w:rsidRPr="008449E9">
        <w:rPr>
          <w:rFonts w:ascii="Arial Narrow" w:hAnsi="Arial Narrow" w:cs="Arial Narrow"/>
          <w:sz w:val="24"/>
          <w:szCs w:val="24"/>
          <w:u w:val="single"/>
        </w:rPr>
        <w:t>Содержательные блоки</w:t>
      </w:r>
    </w:p>
    <w:tbl>
      <w:tblPr>
        <w:tblW w:w="10008" w:type="dxa"/>
        <w:tblInd w:w="-106" w:type="dxa"/>
        <w:tblLook w:val="00A0"/>
      </w:tblPr>
      <w:tblGrid>
        <w:gridCol w:w="1188"/>
        <w:gridCol w:w="6120"/>
        <w:gridCol w:w="2700"/>
      </w:tblGrid>
      <w:tr w:rsidR="00426F81" w:rsidRPr="008449E9">
        <w:tc>
          <w:tcPr>
            <w:tcW w:w="1188" w:type="dxa"/>
          </w:tcPr>
          <w:p w:rsidR="00426F81" w:rsidRPr="008449E9" w:rsidRDefault="00426F81" w:rsidP="00D92E1B">
            <w:pPr>
              <w:spacing w:before="80" w:after="80" w:line="240" w:lineRule="auto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8449E9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10-00 – 11-30</w:t>
            </w:r>
          </w:p>
        </w:tc>
        <w:tc>
          <w:tcPr>
            <w:tcW w:w="6120" w:type="dxa"/>
          </w:tcPr>
          <w:p w:rsidR="00426F81" w:rsidRPr="008449E9" w:rsidRDefault="00426F81" w:rsidP="00D92E1B">
            <w:pPr>
              <w:spacing w:before="80" w:after="80" w:line="240" w:lineRule="auto"/>
              <w:rPr>
                <w:rFonts w:ascii="Arial Narrow" w:hAnsi="Arial Narrow" w:cs="Arial Narrow"/>
                <w:sz w:val="24"/>
                <w:szCs w:val="24"/>
                <w:u w:val="single"/>
              </w:rPr>
            </w:pPr>
            <w:r w:rsidRPr="008449E9">
              <w:rPr>
                <w:rFonts w:ascii="Arial Narrow" w:hAnsi="Arial Narrow" w:cs="Arial Narrow"/>
                <w:sz w:val="24"/>
                <w:szCs w:val="24"/>
              </w:rPr>
              <w:t xml:space="preserve">Актуальные приоритеты промышленной политики и их реализация в государственных документах: закон о промышленной политике, энергетические стратегии, дорожные карты, региональные программы, </w:t>
            </w:r>
            <w:proofErr w:type="spellStart"/>
            <w:r w:rsidRPr="008449E9">
              <w:rPr>
                <w:rFonts w:ascii="Arial Narrow" w:hAnsi="Arial Narrow" w:cs="Arial Narrow"/>
                <w:sz w:val="24"/>
                <w:szCs w:val="24"/>
              </w:rPr>
              <w:t>импортозамещение</w:t>
            </w:r>
            <w:proofErr w:type="spellEnd"/>
            <w:r w:rsidR="00B01AE4">
              <w:rPr>
                <w:rFonts w:ascii="Arial Narrow" w:hAnsi="Arial Narrow" w:cs="Arial Narrow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:rsidR="00426F81" w:rsidRPr="008449E9" w:rsidRDefault="00426F81" w:rsidP="00D92E1B">
            <w:pPr>
              <w:spacing w:before="80" w:after="8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proofErr w:type="spellStart"/>
            <w:r w:rsidRPr="008449E9">
              <w:rPr>
                <w:rFonts w:ascii="Arial Narrow" w:hAnsi="Arial Narrow" w:cs="Arial Narrow"/>
                <w:sz w:val="24"/>
                <w:szCs w:val="24"/>
              </w:rPr>
              <w:t>Минпромторг</w:t>
            </w:r>
            <w:proofErr w:type="spellEnd"/>
            <w:r w:rsidRPr="008449E9">
              <w:rPr>
                <w:rFonts w:ascii="Arial Narrow" w:hAnsi="Arial Narrow" w:cs="Arial Narrow"/>
                <w:sz w:val="24"/>
                <w:szCs w:val="24"/>
              </w:rPr>
              <w:t xml:space="preserve"> России</w:t>
            </w:r>
          </w:p>
          <w:p w:rsidR="00426F81" w:rsidRPr="008449E9" w:rsidRDefault="00426F81" w:rsidP="00D92E1B">
            <w:pPr>
              <w:spacing w:before="80" w:after="8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8449E9">
              <w:rPr>
                <w:rFonts w:ascii="Arial Narrow" w:hAnsi="Arial Narrow" w:cs="Arial Narrow"/>
                <w:sz w:val="24"/>
                <w:szCs w:val="24"/>
              </w:rPr>
              <w:t xml:space="preserve">Минэкономразвития России </w:t>
            </w:r>
          </w:p>
          <w:p w:rsidR="00426F81" w:rsidRPr="008449E9" w:rsidRDefault="00426F81" w:rsidP="00D92E1B">
            <w:pPr>
              <w:spacing w:before="80" w:after="8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8449E9">
              <w:rPr>
                <w:rFonts w:ascii="Arial Narrow" w:hAnsi="Arial Narrow" w:cs="Arial Narrow"/>
                <w:sz w:val="24"/>
                <w:szCs w:val="24"/>
              </w:rPr>
              <w:t>Минэнерго России</w:t>
            </w:r>
          </w:p>
        </w:tc>
      </w:tr>
      <w:tr w:rsidR="00426F81" w:rsidRPr="008449E9">
        <w:tc>
          <w:tcPr>
            <w:tcW w:w="1188" w:type="dxa"/>
          </w:tcPr>
          <w:p w:rsidR="00426F81" w:rsidRPr="008449E9" w:rsidRDefault="00426F81" w:rsidP="00D92E1B">
            <w:pPr>
              <w:spacing w:before="80" w:after="80" w:line="240" w:lineRule="auto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  <w:tc>
          <w:tcPr>
            <w:tcW w:w="6120" w:type="dxa"/>
          </w:tcPr>
          <w:p w:rsidR="00426F81" w:rsidRPr="008449E9" w:rsidRDefault="00426F81" w:rsidP="00D92E1B">
            <w:pPr>
              <w:spacing w:before="80" w:after="8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8449E9">
              <w:rPr>
                <w:rFonts w:ascii="Arial Narrow" w:hAnsi="Arial Narrow" w:cs="Arial Narrow"/>
                <w:sz w:val="24"/>
                <w:szCs w:val="24"/>
              </w:rPr>
              <w:t>Перерыв на кофе</w:t>
            </w:r>
          </w:p>
        </w:tc>
        <w:tc>
          <w:tcPr>
            <w:tcW w:w="2700" w:type="dxa"/>
          </w:tcPr>
          <w:p w:rsidR="00426F81" w:rsidRPr="008449E9" w:rsidRDefault="00426F81" w:rsidP="00D92E1B">
            <w:pPr>
              <w:spacing w:before="80" w:after="80" w:line="240" w:lineRule="auto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426F81" w:rsidRPr="008449E9">
        <w:tc>
          <w:tcPr>
            <w:tcW w:w="1188" w:type="dxa"/>
          </w:tcPr>
          <w:p w:rsidR="00426F81" w:rsidRPr="008449E9" w:rsidRDefault="00426F81" w:rsidP="00D92E1B">
            <w:pPr>
              <w:spacing w:before="80" w:after="80" w:line="240" w:lineRule="auto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8449E9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12-00 – 13-30</w:t>
            </w:r>
          </w:p>
        </w:tc>
        <w:tc>
          <w:tcPr>
            <w:tcW w:w="6120" w:type="dxa"/>
          </w:tcPr>
          <w:p w:rsidR="00426F81" w:rsidRPr="008449E9" w:rsidRDefault="00426F81" w:rsidP="00D92E1B">
            <w:pPr>
              <w:spacing w:before="80" w:after="8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8449E9">
              <w:rPr>
                <w:rFonts w:ascii="Arial Narrow" w:hAnsi="Arial Narrow" w:cs="Arial Narrow"/>
                <w:sz w:val="24"/>
                <w:szCs w:val="24"/>
              </w:rPr>
              <w:t xml:space="preserve">Проекция в регионах: как видит проблемное поле российская промышленность: предприятия разного размера и разных отраслей. Чего недостает в инструментах государственной поддержки? </w:t>
            </w:r>
          </w:p>
        </w:tc>
        <w:tc>
          <w:tcPr>
            <w:tcW w:w="2700" w:type="dxa"/>
          </w:tcPr>
          <w:p w:rsidR="00426F81" w:rsidRPr="008449E9" w:rsidRDefault="00426F81" w:rsidP="00D92E1B">
            <w:pPr>
              <w:spacing w:before="80" w:after="8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8449E9">
              <w:rPr>
                <w:rFonts w:ascii="Arial Narrow" w:hAnsi="Arial Narrow" w:cs="Arial Narrow"/>
                <w:sz w:val="24"/>
                <w:szCs w:val="24"/>
              </w:rPr>
              <w:t>Региональные министерства, предприятия (</w:t>
            </w:r>
            <w:proofErr w:type="spellStart"/>
            <w:r w:rsidRPr="008449E9">
              <w:rPr>
                <w:rFonts w:ascii="Arial Narrow" w:hAnsi="Arial Narrow" w:cs="Arial Narrow"/>
                <w:sz w:val="24"/>
                <w:szCs w:val="24"/>
              </w:rPr>
              <w:t>Евраз</w:t>
            </w:r>
            <w:proofErr w:type="spellEnd"/>
            <w:r w:rsidRPr="008449E9">
              <w:rPr>
                <w:rFonts w:ascii="Arial Narrow" w:hAnsi="Arial Narrow" w:cs="Arial Narrow"/>
                <w:sz w:val="24"/>
                <w:szCs w:val="24"/>
              </w:rPr>
              <w:t xml:space="preserve"> НТМК, ТМК, НЛМК, </w:t>
            </w:r>
            <w:proofErr w:type="spellStart"/>
            <w:r w:rsidRPr="008449E9">
              <w:rPr>
                <w:rFonts w:ascii="Arial Narrow" w:hAnsi="Arial Narrow" w:cs="Arial Narrow"/>
                <w:sz w:val="24"/>
                <w:szCs w:val="24"/>
              </w:rPr>
              <w:t>Мечел</w:t>
            </w:r>
            <w:proofErr w:type="spellEnd"/>
            <w:r w:rsidRPr="008449E9">
              <w:rPr>
                <w:rFonts w:ascii="Arial Narrow" w:hAnsi="Arial Narrow" w:cs="Arial Narrow"/>
                <w:sz w:val="24"/>
                <w:szCs w:val="24"/>
              </w:rPr>
              <w:t xml:space="preserve">, </w:t>
            </w:r>
            <w:proofErr w:type="spellStart"/>
            <w:r w:rsidRPr="008449E9">
              <w:rPr>
                <w:rFonts w:ascii="Arial Narrow" w:hAnsi="Arial Narrow" w:cs="Arial Narrow"/>
                <w:sz w:val="24"/>
                <w:szCs w:val="24"/>
              </w:rPr>
              <w:t>Сибур</w:t>
            </w:r>
            <w:proofErr w:type="spellEnd"/>
            <w:r w:rsidRPr="008449E9">
              <w:rPr>
                <w:rFonts w:ascii="Arial Narrow" w:hAnsi="Arial Narrow" w:cs="Arial Narrow"/>
                <w:sz w:val="24"/>
                <w:szCs w:val="24"/>
              </w:rPr>
              <w:t>…)</w:t>
            </w:r>
          </w:p>
        </w:tc>
      </w:tr>
      <w:tr w:rsidR="00426F81" w:rsidRPr="008449E9">
        <w:tc>
          <w:tcPr>
            <w:tcW w:w="1188" w:type="dxa"/>
          </w:tcPr>
          <w:p w:rsidR="00426F81" w:rsidRPr="008449E9" w:rsidRDefault="00426F81" w:rsidP="00D92E1B">
            <w:pPr>
              <w:spacing w:before="80" w:after="80" w:line="240" w:lineRule="auto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  <w:tc>
          <w:tcPr>
            <w:tcW w:w="6120" w:type="dxa"/>
          </w:tcPr>
          <w:p w:rsidR="00426F81" w:rsidRPr="008449E9" w:rsidRDefault="00426F81" w:rsidP="00D92E1B">
            <w:pPr>
              <w:spacing w:before="80" w:after="8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8449E9">
              <w:rPr>
                <w:rFonts w:ascii="Arial Narrow" w:hAnsi="Arial Narrow" w:cs="Arial Narrow"/>
                <w:sz w:val="24"/>
                <w:szCs w:val="24"/>
              </w:rPr>
              <w:t>Обед</w:t>
            </w:r>
          </w:p>
        </w:tc>
        <w:tc>
          <w:tcPr>
            <w:tcW w:w="2700" w:type="dxa"/>
          </w:tcPr>
          <w:p w:rsidR="00426F81" w:rsidRPr="008449E9" w:rsidRDefault="00426F81" w:rsidP="00D92E1B">
            <w:pPr>
              <w:spacing w:before="80" w:after="80" w:line="240" w:lineRule="auto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426F81" w:rsidRPr="008449E9">
        <w:tc>
          <w:tcPr>
            <w:tcW w:w="1188" w:type="dxa"/>
          </w:tcPr>
          <w:p w:rsidR="00426F81" w:rsidRPr="008449E9" w:rsidRDefault="00426F81" w:rsidP="00D92E1B">
            <w:pPr>
              <w:spacing w:before="80" w:after="80" w:line="240" w:lineRule="auto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8449E9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14-30 – 16-00</w:t>
            </w:r>
          </w:p>
        </w:tc>
        <w:tc>
          <w:tcPr>
            <w:tcW w:w="6120" w:type="dxa"/>
          </w:tcPr>
          <w:p w:rsidR="00426F81" w:rsidRPr="008449E9" w:rsidRDefault="00426F81" w:rsidP="005B6D31">
            <w:pPr>
              <w:spacing w:before="80" w:after="8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8449E9">
              <w:rPr>
                <w:rFonts w:ascii="Arial Narrow" w:hAnsi="Arial Narrow" w:cs="Arial Narrow"/>
                <w:sz w:val="24"/>
                <w:szCs w:val="24"/>
              </w:rPr>
              <w:t xml:space="preserve">Капитализация косвенных эффектов </w:t>
            </w:r>
            <w:proofErr w:type="spellStart"/>
            <w:r w:rsidR="00B01AE4">
              <w:rPr>
                <w:rFonts w:ascii="Arial Narrow" w:hAnsi="Arial Narrow" w:cs="Arial Narrow"/>
                <w:sz w:val="24"/>
                <w:szCs w:val="24"/>
              </w:rPr>
              <w:t>импортозамещения</w:t>
            </w:r>
            <w:proofErr w:type="spellEnd"/>
            <w:r w:rsidR="00B01AE4">
              <w:rPr>
                <w:rFonts w:ascii="Arial Narrow" w:hAnsi="Arial Narrow" w:cs="Arial Narrow"/>
                <w:sz w:val="24"/>
                <w:szCs w:val="24"/>
              </w:rPr>
              <w:t xml:space="preserve"> и </w:t>
            </w:r>
            <w:proofErr w:type="spellStart"/>
            <w:r w:rsidRPr="008449E9">
              <w:rPr>
                <w:rFonts w:ascii="Arial Narrow" w:hAnsi="Arial Narrow" w:cs="Arial Narrow"/>
                <w:sz w:val="24"/>
                <w:szCs w:val="24"/>
              </w:rPr>
              <w:t>энергоэффективной</w:t>
            </w:r>
            <w:proofErr w:type="spellEnd"/>
            <w:r w:rsidRPr="008449E9">
              <w:rPr>
                <w:rFonts w:ascii="Arial Narrow" w:hAnsi="Arial Narrow" w:cs="Arial Narrow"/>
                <w:sz w:val="24"/>
                <w:szCs w:val="24"/>
              </w:rPr>
              <w:t xml:space="preserve"> модернизации – перспективная линейка продуктов банков. Технологии финансового инжиниринга</w:t>
            </w:r>
            <w:r w:rsidR="00B01AE4">
              <w:rPr>
                <w:rFonts w:ascii="Arial Narrow" w:hAnsi="Arial Narrow" w:cs="Arial Narrow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:rsidR="00426F81" w:rsidRPr="008449E9" w:rsidRDefault="00426F81" w:rsidP="005B6D31">
            <w:pPr>
              <w:spacing w:before="80" w:after="8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8449E9">
              <w:rPr>
                <w:rFonts w:ascii="Arial Narrow" w:hAnsi="Arial Narrow" w:cs="Arial Narrow"/>
                <w:sz w:val="24"/>
                <w:szCs w:val="24"/>
              </w:rPr>
              <w:t xml:space="preserve">ВЭБ, Сбербанк, </w:t>
            </w:r>
            <w:proofErr w:type="spellStart"/>
            <w:r w:rsidRPr="008449E9">
              <w:rPr>
                <w:rFonts w:ascii="Arial Narrow" w:hAnsi="Arial Narrow" w:cs="Arial Narrow"/>
                <w:sz w:val="24"/>
                <w:szCs w:val="24"/>
              </w:rPr>
              <w:t>Газпромбанк</w:t>
            </w:r>
            <w:proofErr w:type="spellEnd"/>
            <w:r w:rsidRPr="008449E9">
              <w:rPr>
                <w:rFonts w:ascii="Arial Narrow" w:hAnsi="Arial Narrow" w:cs="Arial Narrow"/>
                <w:sz w:val="24"/>
                <w:szCs w:val="24"/>
              </w:rPr>
              <w:t>, Банк Москвы</w:t>
            </w:r>
          </w:p>
        </w:tc>
      </w:tr>
      <w:tr w:rsidR="00426F81" w:rsidRPr="008449E9">
        <w:trPr>
          <w:trHeight w:val="299"/>
        </w:trPr>
        <w:tc>
          <w:tcPr>
            <w:tcW w:w="1188" w:type="dxa"/>
          </w:tcPr>
          <w:p w:rsidR="00426F81" w:rsidRPr="008449E9" w:rsidRDefault="00426F81" w:rsidP="00D92E1B">
            <w:pPr>
              <w:spacing w:before="80" w:after="80" w:line="240" w:lineRule="auto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  <w:tc>
          <w:tcPr>
            <w:tcW w:w="6120" w:type="dxa"/>
          </w:tcPr>
          <w:p w:rsidR="00426F81" w:rsidRPr="008449E9" w:rsidRDefault="00426F81" w:rsidP="006701D5">
            <w:pPr>
              <w:spacing w:before="80" w:after="8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8449E9">
              <w:rPr>
                <w:rFonts w:ascii="Arial Narrow" w:hAnsi="Arial Narrow" w:cs="Arial Narrow"/>
                <w:sz w:val="24"/>
                <w:szCs w:val="24"/>
              </w:rPr>
              <w:t>Перерыв на кофе</w:t>
            </w:r>
          </w:p>
        </w:tc>
        <w:tc>
          <w:tcPr>
            <w:tcW w:w="2700" w:type="dxa"/>
          </w:tcPr>
          <w:p w:rsidR="00426F81" w:rsidRPr="008449E9" w:rsidRDefault="00426F81" w:rsidP="006701D5">
            <w:pPr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426F81" w:rsidRPr="008449E9">
        <w:trPr>
          <w:trHeight w:val="1124"/>
        </w:trPr>
        <w:tc>
          <w:tcPr>
            <w:tcW w:w="1188" w:type="dxa"/>
          </w:tcPr>
          <w:p w:rsidR="00426F81" w:rsidRPr="008449E9" w:rsidRDefault="00426F81" w:rsidP="006A136C">
            <w:pPr>
              <w:spacing w:before="80" w:after="80" w:line="240" w:lineRule="auto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8449E9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16-30 – 18-00</w:t>
            </w:r>
          </w:p>
        </w:tc>
        <w:tc>
          <w:tcPr>
            <w:tcW w:w="6120" w:type="dxa"/>
          </w:tcPr>
          <w:p w:rsidR="00426F81" w:rsidRPr="008449E9" w:rsidRDefault="00426F81" w:rsidP="00E60BA7">
            <w:pPr>
              <w:spacing w:before="80" w:after="80" w:line="240" w:lineRule="auto"/>
              <w:rPr>
                <w:rFonts w:ascii="Arial Narrow" w:hAnsi="Arial Narrow" w:cs="Arial Narrow"/>
                <w:sz w:val="24"/>
                <w:szCs w:val="24"/>
                <w:u w:val="single"/>
              </w:rPr>
            </w:pPr>
            <w:r w:rsidRPr="008449E9">
              <w:rPr>
                <w:rFonts w:ascii="Arial Narrow" w:hAnsi="Arial Narrow" w:cs="Arial Narrow"/>
                <w:sz w:val="24"/>
                <w:szCs w:val="24"/>
              </w:rPr>
              <w:t xml:space="preserve">Инфраструктура действий и наращивания компетенций: НДТ, информация и </w:t>
            </w:r>
            <w:proofErr w:type="spellStart"/>
            <w:r w:rsidRPr="008449E9">
              <w:rPr>
                <w:rFonts w:ascii="Arial Narrow" w:hAnsi="Arial Narrow" w:cs="Arial Narrow"/>
                <w:sz w:val="24"/>
                <w:szCs w:val="24"/>
              </w:rPr>
              <w:t>бенчмаркинг</w:t>
            </w:r>
            <w:proofErr w:type="spellEnd"/>
            <w:r w:rsidRPr="008449E9">
              <w:rPr>
                <w:rFonts w:ascii="Arial Narrow" w:hAnsi="Arial Narrow" w:cs="Arial Narrow"/>
                <w:sz w:val="24"/>
                <w:szCs w:val="24"/>
              </w:rPr>
              <w:t xml:space="preserve">, технические коридоры, стандарты, </w:t>
            </w:r>
            <w:proofErr w:type="spellStart"/>
            <w:r w:rsidRPr="008449E9">
              <w:rPr>
                <w:rFonts w:ascii="Arial Narrow" w:hAnsi="Arial Narrow" w:cs="Arial Narrow"/>
                <w:sz w:val="24"/>
                <w:szCs w:val="24"/>
              </w:rPr>
              <w:t>энергоменеджмент</w:t>
            </w:r>
            <w:proofErr w:type="spellEnd"/>
            <w:r w:rsidRPr="008449E9">
              <w:rPr>
                <w:rFonts w:ascii="Arial Narrow" w:hAnsi="Arial Narrow" w:cs="Arial Narrow"/>
                <w:sz w:val="24"/>
                <w:szCs w:val="24"/>
              </w:rPr>
              <w:t>. Опыт ЮНИДО</w:t>
            </w:r>
            <w:r w:rsidR="00B01AE4">
              <w:rPr>
                <w:rFonts w:ascii="Arial Narrow" w:hAnsi="Arial Narrow" w:cs="Arial Narrow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:rsidR="00426F81" w:rsidRPr="008449E9" w:rsidRDefault="00426F81" w:rsidP="00831E0B">
            <w:pPr>
              <w:spacing w:before="80" w:after="8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8449E9">
              <w:rPr>
                <w:rFonts w:ascii="Arial Narrow" w:hAnsi="Arial Narrow" w:cs="Arial Narrow"/>
                <w:sz w:val="24"/>
                <w:szCs w:val="24"/>
              </w:rPr>
              <w:t>Российские и международные эксперты аудита, инжиниринга</w:t>
            </w:r>
          </w:p>
        </w:tc>
      </w:tr>
    </w:tbl>
    <w:p w:rsidR="00426F81" w:rsidRPr="008449E9" w:rsidRDefault="00426F81" w:rsidP="0047442A">
      <w:pPr>
        <w:spacing w:before="120" w:after="120"/>
        <w:jc w:val="both"/>
        <w:rPr>
          <w:rFonts w:ascii="Arial Narrow" w:hAnsi="Arial Narrow" w:cs="Arial Narrow"/>
          <w:sz w:val="24"/>
          <w:szCs w:val="24"/>
        </w:rPr>
      </w:pPr>
    </w:p>
    <w:p w:rsidR="00426F81" w:rsidRPr="008449E9" w:rsidRDefault="00426F81" w:rsidP="005152CE">
      <w:pPr>
        <w:spacing w:before="120" w:after="100" w:afterAutospacing="1"/>
        <w:jc w:val="center"/>
        <w:rPr>
          <w:rFonts w:ascii="Arial Narrow" w:hAnsi="Arial Narrow" w:cs="Arial Narrow"/>
          <w:b/>
          <w:bCs/>
          <w:sz w:val="24"/>
          <w:szCs w:val="24"/>
        </w:rPr>
      </w:pPr>
      <w:r w:rsidRPr="008449E9">
        <w:rPr>
          <w:rFonts w:ascii="Arial Narrow" w:hAnsi="Arial Narrow" w:cs="Arial Narrow"/>
          <w:b/>
          <w:bCs/>
          <w:sz w:val="24"/>
          <w:szCs w:val="24"/>
        </w:rPr>
        <w:t>Второй день</w:t>
      </w:r>
    </w:p>
    <w:p w:rsidR="00426F81" w:rsidRPr="008449E9" w:rsidRDefault="00426F81" w:rsidP="00FB0383">
      <w:pPr>
        <w:spacing w:before="120" w:after="120"/>
        <w:jc w:val="both"/>
        <w:rPr>
          <w:rFonts w:ascii="Arial Narrow" w:hAnsi="Arial Narrow" w:cs="Arial Narrow"/>
          <w:sz w:val="24"/>
          <w:szCs w:val="24"/>
        </w:rPr>
      </w:pPr>
      <w:r w:rsidRPr="008449E9">
        <w:rPr>
          <w:rFonts w:ascii="Arial Narrow" w:hAnsi="Arial Narrow" w:cs="Arial Narrow"/>
          <w:sz w:val="24"/>
          <w:szCs w:val="24"/>
        </w:rPr>
        <w:t>Мастерские практических решений. Работа по секциям. Предложения в блоки дорожной карты.</w:t>
      </w:r>
    </w:p>
    <w:p w:rsidR="00426F81" w:rsidRPr="008449E9" w:rsidRDefault="00426F81" w:rsidP="00FB0383">
      <w:pPr>
        <w:spacing w:before="120" w:after="120"/>
        <w:jc w:val="both"/>
        <w:rPr>
          <w:rFonts w:ascii="Arial Narrow" w:hAnsi="Arial Narrow" w:cs="Arial Narrow"/>
          <w:sz w:val="24"/>
          <w:szCs w:val="24"/>
        </w:rPr>
      </w:pPr>
      <w:r w:rsidRPr="008449E9">
        <w:rPr>
          <w:rFonts w:ascii="Arial Narrow" w:hAnsi="Arial Narrow" w:cs="Arial Narrow"/>
          <w:b/>
          <w:bCs/>
          <w:sz w:val="24"/>
          <w:szCs w:val="24"/>
        </w:rPr>
        <w:t>Участники</w:t>
      </w:r>
      <w:r w:rsidRPr="008449E9">
        <w:rPr>
          <w:rFonts w:ascii="Arial Narrow" w:hAnsi="Arial Narrow" w:cs="Arial Narrow"/>
          <w:sz w:val="24"/>
          <w:szCs w:val="24"/>
        </w:rPr>
        <w:t xml:space="preserve">: ФСТ, </w:t>
      </w:r>
      <w:proofErr w:type="spellStart"/>
      <w:r w:rsidRPr="008449E9">
        <w:rPr>
          <w:rFonts w:ascii="Arial Narrow" w:hAnsi="Arial Narrow" w:cs="Arial Narrow"/>
          <w:sz w:val="24"/>
          <w:szCs w:val="24"/>
        </w:rPr>
        <w:t>Минпромторг</w:t>
      </w:r>
      <w:proofErr w:type="spellEnd"/>
      <w:r w:rsidRPr="008449E9">
        <w:rPr>
          <w:rFonts w:ascii="Arial Narrow" w:hAnsi="Arial Narrow" w:cs="Arial Narrow"/>
          <w:sz w:val="24"/>
          <w:szCs w:val="24"/>
        </w:rPr>
        <w:t xml:space="preserve"> России, Минэнерго России, ЮНИДО</w:t>
      </w:r>
      <w:r w:rsidR="00FB1432">
        <w:rPr>
          <w:rFonts w:ascii="Arial Narrow" w:hAnsi="Arial Narrow" w:cs="Arial Narrow"/>
          <w:sz w:val="24"/>
          <w:szCs w:val="24"/>
        </w:rPr>
        <w:t xml:space="preserve"> (В.Мельничук)</w:t>
      </w:r>
      <w:r w:rsidRPr="008449E9">
        <w:rPr>
          <w:rFonts w:ascii="Arial Narrow" w:hAnsi="Arial Narrow" w:cs="Arial Narrow"/>
          <w:sz w:val="24"/>
          <w:szCs w:val="24"/>
        </w:rPr>
        <w:t>, РАЭСКО</w:t>
      </w:r>
      <w:r w:rsidR="00B01AE4">
        <w:rPr>
          <w:rFonts w:ascii="Arial Narrow" w:hAnsi="Arial Narrow" w:cs="Arial Narrow"/>
          <w:sz w:val="24"/>
          <w:szCs w:val="24"/>
        </w:rPr>
        <w:t xml:space="preserve"> (</w:t>
      </w:r>
      <w:proofErr w:type="spellStart"/>
      <w:r w:rsidR="00FB1432">
        <w:rPr>
          <w:rFonts w:ascii="Arial Narrow" w:hAnsi="Arial Narrow" w:cs="Arial Narrow"/>
          <w:sz w:val="24"/>
          <w:szCs w:val="24"/>
        </w:rPr>
        <w:t>Р.Мукумов</w:t>
      </w:r>
      <w:proofErr w:type="spellEnd"/>
      <w:r w:rsidR="00B01AE4">
        <w:rPr>
          <w:rFonts w:ascii="Arial Narrow" w:hAnsi="Arial Narrow" w:cs="Arial Narrow"/>
          <w:sz w:val="24"/>
          <w:szCs w:val="24"/>
        </w:rPr>
        <w:t>)</w:t>
      </w:r>
      <w:r w:rsidRPr="008449E9">
        <w:rPr>
          <w:rFonts w:ascii="Arial Narrow" w:hAnsi="Arial Narrow" w:cs="Arial Narrow"/>
          <w:sz w:val="24"/>
          <w:szCs w:val="24"/>
        </w:rPr>
        <w:t xml:space="preserve">, Интерфакс </w:t>
      </w:r>
      <w:r w:rsidR="00DA7510">
        <w:rPr>
          <w:rFonts w:ascii="Arial Narrow" w:hAnsi="Arial Narrow" w:cs="Arial Narrow"/>
          <w:sz w:val="24"/>
          <w:szCs w:val="24"/>
        </w:rPr>
        <w:t>Э</w:t>
      </w:r>
      <w:r w:rsidRPr="008449E9">
        <w:rPr>
          <w:rFonts w:ascii="Arial Narrow" w:hAnsi="Arial Narrow" w:cs="Arial Narrow"/>
          <w:sz w:val="24"/>
          <w:szCs w:val="24"/>
        </w:rPr>
        <w:t>РА</w:t>
      </w:r>
      <w:r w:rsidR="00FB1432">
        <w:rPr>
          <w:rFonts w:ascii="Arial Narrow" w:hAnsi="Arial Narrow" w:cs="Arial Narrow"/>
          <w:sz w:val="24"/>
          <w:szCs w:val="24"/>
        </w:rPr>
        <w:t xml:space="preserve"> (А.Мартынов)</w:t>
      </w:r>
      <w:r w:rsidRPr="008449E9">
        <w:rPr>
          <w:rFonts w:ascii="Arial Narrow" w:hAnsi="Arial Narrow" w:cs="Arial Narrow"/>
          <w:sz w:val="24"/>
          <w:szCs w:val="24"/>
        </w:rPr>
        <w:t xml:space="preserve">, </w:t>
      </w:r>
      <w:proofErr w:type="spellStart"/>
      <w:r w:rsidRPr="008449E9">
        <w:rPr>
          <w:rFonts w:ascii="Arial Narrow" w:hAnsi="Arial Narrow" w:cs="Arial Narrow"/>
          <w:sz w:val="24"/>
          <w:szCs w:val="24"/>
        </w:rPr>
        <w:t>Сберэнергодевелопмент</w:t>
      </w:r>
      <w:proofErr w:type="spellEnd"/>
      <w:r w:rsidR="00FB1432">
        <w:rPr>
          <w:rFonts w:ascii="Arial Narrow" w:hAnsi="Arial Narrow" w:cs="Arial Narrow"/>
          <w:sz w:val="24"/>
          <w:szCs w:val="24"/>
        </w:rPr>
        <w:t xml:space="preserve"> (В.Усиевич)</w:t>
      </w:r>
      <w:r w:rsidRPr="008449E9">
        <w:rPr>
          <w:rFonts w:ascii="Arial Narrow" w:hAnsi="Arial Narrow" w:cs="Arial Narrow"/>
          <w:sz w:val="24"/>
          <w:szCs w:val="24"/>
        </w:rPr>
        <w:t xml:space="preserve">, </w:t>
      </w:r>
      <w:proofErr w:type="spellStart"/>
      <w:r w:rsidRPr="008449E9">
        <w:rPr>
          <w:rFonts w:ascii="Arial Narrow" w:hAnsi="Arial Narrow" w:cs="Arial Narrow"/>
          <w:sz w:val="24"/>
          <w:szCs w:val="24"/>
        </w:rPr>
        <w:t>Газпромбанк</w:t>
      </w:r>
      <w:r w:rsidR="00B41163">
        <w:rPr>
          <w:rFonts w:ascii="Arial Narrow" w:hAnsi="Arial Narrow" w:cs="Arial Narrow"/>
          <w:sz w:val="24"/>
          <w:szCs w:val="24"/>
        </w:rPr>
        <w:t>энергоэффект</w:t>
      </w:r>
      <w:proofErr w:type="spellEnd"/>
      <w:r w:rsidR="00FB1432">
        <w:rPr>
          <w:rFonts w:ascii="Arial Narrow" w:hAnsi="Arial Narrow" w:cs="Arial Narrow"/>
          <w:sz w:val="24"/>
          <w:szCs w:val="24"/>
        </w:rPr>
        <w:t xml:space="preserve"> (</w:t>
      </w:r>
      <w:proofErr w:type="spellStart"/>
      <w:r w:rsidR="00FB1432">
        <w:rPr>
          <w:rFonts w:ascii="Arial Narrow" w:hAnsi="Arial Narrow" w:cs="Arial Narrow"/>
          <w:sz w:val="24"/>
          <w:szCs w:val="24"/>
        </w:rPr>
        <w:t>В.Калатузов</w:t>
      </w:r>
      <w:proofErr w:type="spellEnd"/>
      <w:r w:rsidR="00FB1432">
        <w:rPr>
          <w:rFonts w:ascii="Arial Narrow" w:hAnsi="Arial Narrow" w:cs="Arial Narrow"/>
          <w:sz w:val="24"/>
          <w:szCs w:val="24"/>
        </w:rPr>
        <w:t>)</w:t>
      </w:r>
      <w:r w:rsidRPr="008449E9">
        <w:rPr>
          <w:rFonts w:ascii="Arial Narrow" w:hAnsi="Arial Narrow" w:cs="Arial Narrow"/>
          <w:sz w:val="24"/>
          <w:szCs w:val="24"/>
        </w:rPr>
        <w:t>, Банк Москвы</w:t>
      </w:r>
      <w:r w:rsidR="00F41970">
        <w:rPr>
          <w:rFonts w:ascii="Arial Narrow" w:hAnsi="Arial Narrow" w:cs="Arial Narrow"/>
          <w:sz w:val="24"/>
          <w:szCs w:val="24"/>
        </w:rPr>
        <w:t>, Ассоциация индустриальных парков</w:t>
      </w:r>
      <w:r w:rsidRPr="008449E9">
        <w:rPr>
          <w:rFonts w:ascii="Arial Narrow" w:hAnsi="Arial Narrow" w:cs="Arial Narrow"/>
          <w:sz w:val="24"/>
          <w:szCs w:val="24"/>
        </w:rPr>
        <w:t xml:space="preserve">. </w:t>
      </w:r>
    </w:p>
    <w:p w:rsidR="00426F81" w:rsidRPr="008449E9" w:rsidRDefault="00426F81" w:rsidP="00FB0383">
      <w:pPr>
        <w:spacing w:before="120" w:after="120"/>
        <w:jc w:val="both"/>
        <w:rPr>
          <w:rFonts w:ascii="Arial Narrow" w:hAnsi="Arial Narrow" w:cs="Arial Narrow"/>
          <w:sz w:val="24"/>
          <w:szCs w:val="24"/>
        </w:rPr>
      </w:pPr>
      <w:r w:rsidRPr="008449E9">
        <w:rPr>
          <w:rFonts w:ascii="Arial Narrow" w:hAnsi="Arial Narrow" w:cs="Arial Narrow"/>
          <w:b/>
          <w:bCs/>
          <w:sz w:val="24"/>
          <w:szCs w:val="24"/>
        </w:rPr>
        <w:t>Кейсы представляют</w:t>
      </w:r>
      <w:r w:rsidRPr="008449E9">
        <w:rPr>
          <w:rFonts w:ascii="Arial Narrow" w:hAnsi="Arial Narrow" w:cs="Arial Narrow"/>
          <w:sz w:val="24"/>
          <w:szCs w:val="24"/>
        </w:rPr>
        <w:t xml:space="preserve">: </w:t>
      </w:r>
      <w:r w:rsidR="00DA7510">
        <w:rPr>
          <w:rFonts w:ascii="Arial Narrow" w:hAnsi="Arial Narrow" w:cs="Arial Narrow"/>
          <w:sz w:val="24"/>
          <w:szCs w:val="24"/>
        </w:rPr>
        <w:t>зам.гл</w:t>
      </w:r>
      <w:proofErr w:type="gramStart"/>
      <w:r w:rsidR="00DA7510">
        <w:rPr>
          <w:rFonts w:ascii="Arial Narrow" w:hAnsi="Arial Narrow" w:cs="Arial Narrow"/>
          <w:sz w:val="24"/>
          <w:szCs w:val="24"/>
        </w:rPr>
        <w:t>.э</w:t>
      </w:r>
      <w:proofErr w:type="gramEnd"/>
      <w:r w:rsidR="00DA7510">
        <w:rPr>
          <w:rFonts w:ascii="Arial Narrow" w:hAnsi="Arial Narrow" w:cs="Arial Narrow"/>
          <w:sz w:val="24"/>
          <w:szCs w:val="24"/>
        </w:rPr>
        <w:t xml:space="preserve">нергетика </w:t>
      </w:r>
      <w:proofErr w:type="spellStart"/>
      <w:r w:rsidRPr="008449E9">
        <w:rPr>
          <w:rFonts w:ascii="Arial Narrow" w:hAnsi="Arial Narrow" w:cs="Arial Narrow"/>
          <w:sz w:val="24"/>
          <w:szCs w:val="24"/>
        </w:rPr>
        <w:t>Евраз</w:t>
      </w:r>
      <w:proofErr w:type="spellEnd"/>
      <w:r w:rsidRPr="008449E9">
        <w:rPr>
          <w:rFonts w:ascii="Arial Narrow" w:hAnsi="Arial Narrow" w:cs="Arial Narrow"/>
          <w:sz w:val="24"/>
          <w:szCs w:val="24"/>
        </w:rPr>
        <w:t xml:space="preserve"> НТМК</w:t>
      </w:r>
      <w:r w:rsidR="00DA7510">
        <w:rPr>
          <w:rFonts w:ascii="Arial Narrow" w:hAnsi="Arial Narrow" w:cs="Arial Narrow"/>
          <w:sz w:val="24"/>
          <w:szCs w:val="24"/>
        </w:rPr>
        <w:t xml:space="preserve"> </w:t>
      </w:r>
      <w:proofErr w:type="spellStart"/>
      <w:r w:rsidR="00DA7510">
        <w:rPr>
          <w:rFonts w:ascii="Arial Narrow" w:hAnsi="Arial Narrow" w:cs="Arial Narrow"/>
          <w:sz w:val="24"/>
          <w:szCs w:val="24"/>
        </w:rPr>
        <w:t>Н.Локтеева</w:t>
      </w:r>
      <w:proofErr w:type="spellEnd"/>
      <w:r w:rsidRPr="008449E9">
        <w:rPr>
          <w:rFonts w:ascii="Arial Narrow" w:hAnsi="Arial Narrow" w:cs="Arial Narrow"/>
          <w:sz w:val="24"/>
          <w:szCs w:val="24"/>
        </w:rPr>
        <w:t xml:space="preserve">, </w:t>
      </w:r>
      <w:r w:rsidR="00DA7510">
        <w:rPr>
          <w:rFonts w:ascii="Arial Narrow" w:hAnsi="Arial Narrow" w:cs="Arial Narrow"/>
          <w:sz w:val="24"/>
          <w:szCs w:val="24"/>
        </w:rPr>
        <w:t xml:space="preserve">директор по энергетике </w:t>
      </w:r>
      <w:r w:rsidRPr="008449E9">
        <w:rPr>
          <w:rFonts w:ascii="Arial Narrow" w:hAnsi="Arial Narrow" w:cs="Arial Narrow"/>
          <w:sz w:val="24"/>
          <w:szCs w:val="24"/>
        </w:rPr>
        <w:t>НЛМК</w:t>
      </w:r>
      <w:r w:rsidR="00DA7510">
        <w:rPr>
          <w:rFonts w:ascii="Arial Narrow" w:hAnsi="Arial Narrow" w:cs="Arial Narrow"/>
          <w:sz w:val="24"/>
          <w:szCs w:val="24"/>
        </w:rPr>
        <w:t xml:space="preserve"> </w:t>
      </w:r>
      <w:proofErr w:type="spellStart"/>
      <w:r w:rsidR="00DA7510">
        <w:rPr>
          <w:rFonts w:ascii="Arial Narrow" w:hAnsi="Arial Narrow" w:cs="Arial Narrow"/>
          <w:sz w:val="24"/>
          <w:szCs w:val="24"/>
        </w:rPr>
        <w:t>А.Старченко</w:t>
      </w:r>
      <w:proofErr w:type="spellEnd"/>
      <w:r w:rsidRPr="008449E9">
        <w:rPr>
          <w:rFonts w:ascii="Arial Narrow" w:hAnsi="Arial Narrow" w:cs="Arial Narrow"/>
          <w:sz w:val="24"/>
          <w:szCs w:val="24"/>
        </w:rPr>
        <w:t>,</w:t>
      </w:r>
      <w:r w:rsidR="00DA7510">
        <w:rPr>
          <w:rFonts w:ascii="Arial Narrow" w:hAnsi="Arial Narrow" w:cs="Arial Narrow"/>
          <w:sz w:val="24"/>
          <w:szCs w:val="24"/>
        </w:rPr>
        <w:t xml:space="preserve"> гл.энергетик </w:t>
      </w:r>
      <w:r w:rsidRPr="008449E9">
        <w:rPr>
          <w:rFonts w:ascii="Arial Narrow" w:hAnsi="Arial Narrow" w:cs="Arial Narrow"/>
          <w:sz w:val="24"/>
          <w:szCs w:val="24"/>
        </w:rPr>
        <w:t xml:space="preserve"> ТМК</w:t>
      </w:r>
      <w:r w:rsidR="00DA7510">
        <w:rPr>
          <w:rFonts w:ascii="Arial Narrow" w:hAnsi="Arial Narrow" w:cs="Arial Narrow"/>
          <w:sz w:val="24"/>
          <w:szCs w:val="24"/>
        </w:rPr>
        <w:t xml:space="preserve"> В.Дворкин</w:t>
      </w:r>
      <w:r w:rsidRPr="008449E9">
        <w:rPr>
          <w:rFonts w:ascii="Arial Narrow" w:hAnsi="Arial Narrow" w:cs="Arial Narrow"/>
          <w:sz w:val="24"/>
          <w:szCs w:val="24"/>
        </w:rPr>
        <w:t xml:space="preserve">, </w:t>
      </w:r>
      <w:r w:rsidR="00DA7510">
        <w:rPr>
          <w:rFonts w:ascii="Arial Narrow" w:hAnsi="Arial Narrow" w:cs="Arial Narrow"/>
          <w:sz w:val="24"/>
          <w:szCs w:val="24"/>
        </w:rPr>
        <w:t>специалисты «</w:t>
      </w:r>
      <w:proofErr w:type="spellStart"/>
      <w:r w:rsidRPr="008449E9">
        <w:rPr>
          <w:rFonts w:ascii="Arial Narrow" w:hAnsi="Arial Narrow" w:cs="Arial Narrow"/>
          <w:sz w:val="24"/>
          <w:szCs w:val="24"/>
        </w:rPr>
        <w:t>Мечел</w:t>
      </w:r>
      <w:proofErr w:type="spellEnd"/>
      <w:r w:rsidR="00DA7510">
        <w:rPr>
          <w:rFonts w:ascii="Arial Narrow" w:hAnsi="Arial Narrow" w:cs="Arial Narrow"/>
          <w:sz w:val="24"/>
          <w:szCs w:val="24"/>
        </w:rPr>
        <w:t>»</w:t>
      </w:r>
      <w:r w:rsidRPr="008449E9">
        <w:rPr>
          <w:rFonts w:ascii="Arial Narrow" w:hAnsi="Arial Narrow" w:cs="Arial Narrow"/>
          <w:sz w:val="24"/>
          <w:szCs w:val="24"/>
        </w:rPr>
        <w:t xml:space="preserve">, </w:t>
      </w:r>
      <w:r w:rsidR="00DA7510">
        <w:rPr>
          <w:rFonts w:ascii="Arial Narrow" w:hAnsi="Arial Narrow" w:cs="Arial Narrow"/>
          <w:sz w:val="24"/>
          <w:szCs w:val="24"/>
        </w:rPr>
        <w:t>ОАО «</w:t>
      </w:r>
      <w:proofErr w:type="spellStart"/>
      <w:r w:rsidRPr="008449E9">
        <w:rPr>
          <w:rFonts w:ascii="Arial Narrow" w:hAnsi="Arial Narrow" w:cs="Arial Narrow"/>
          <w:sz w:val="24"/>
          <w:szCs w:val="24"/>
        </w:rPr>
        <w:t>Сибур</w:t>
      </w:r>
      <w:proofErr w:type="spellEnd"/>
      <w:r w:rsidR="00DA7510">
        <w:rPr>
          <w:rFonts w:ascii="Arial Narrow" w:hAnsi="Arial Narrow" w:cs="Arial Narrow"/>
          <w:sz w:val="24"/>
          <w:szCs w:val="24"/>
        </w:rPr>
        <w:t>»</w:t>
      </w:r>
      <w:r w:rsidRPr="008449E9">
        <w:rPr>
          <w:rFonts w:ascii="Arial Narrow" w:hAnsi="Arial Narrow" w:cs="Arial Narrow"/>
          <w:sz w:val="24"/>
          <w:szCs w:val="24"/>
        </w:rPr>
        <w:t xml:space="preserve"> и др.</w:t>
      </w:r>
    </w:p>
    <w:p w:rsidR="00426F81" w:rsidRPr="008449E9" w:rsidRDefault="00426F81" w:rsidP="00FB0383">
      <w:pPr>
        <w:spacing w:before="120" w:after="120"/>
        <w:ind w:left="567"/>
        <w:jc w:val="both"/>
        <w:rPr>
          <w:rFonts w:ascii="Arial Narrow" w:hAnsi="Arial Narrow" w:cs="Arial Narrow"/>
          <w:sz w:val="24"/>
          <w:szCs w:val="24"/>
        </w:rPr>
      </w:pPr>
      <w:r w:rsidRPr="008449E9">
        <w:rPr>
          <w:rFonts w:ascii="Arial Narrow" w:hAnsi="Arial Narrow" w:cs="Arial Narrow"/>
          <w:sz w:val="24"/>
          <w:szCs w:val="24"/>
        </w:rPr>
        <w:t>Секция 1.</w:t>
      </w:r>
      <w:r w:rsidR="00F41970">
        <w:rPr>
          <w:rFonts w:ascii="Arial Narrow" w:hAnsi="Arial Narrow" w:cs="Arial Narrow"/>
          <w:sz w:val="24"/>
          <w:szCs w:val="24"/>
        </w:rPr>
        <w:t xml:space="preserve"> </w:t>
      </w:r>
      <w:proofErr w:type="spellStart"/>
      <w:r w:rsidR="00F41970">
        <w:rPr>
          <w:rFonts w:ascii="Arial Narrow" w:hAnsi="Arial Narrow" w:cs="Arial Narrow"/>
          <w:sz w:val="24"/>
          <w:szCs w:val="24"/>
        </w:rPr>
        <w:t>Импортозамещение</w:t>
      </w:r>
      <w:proofErr w:type="spellEnd"/>
      <w:r w:rsidR="00F41970">
        <w:rPr>
          <w:rFonts w:ascii="Arial Narrow" w:hAnsi="Arial Narrow" w:cs="Arial Narrow"/>
          <w:sz w:val="24"/>
          <w:szCs w:val="24"/>
        </w:rPr>
        <w:t xml:space="preserve"> и новые технологии</w:t>
      </w:r>
    </w:p>
    <w:p w:rsidR="00426F81" w:rsidRPr="008449E9" w:rsidRDefault="00426F81" w:rsidP="00FB0383">
      <w:pPr>
        <w:spacing w:before="120" w:after="120"/>
        <w:ind w:left="567"/>
        <w:jc w:val="both"/>
        <w:rPr>
          <w:rFonts w:ascii="Arial Narrow" w:hAnsi="Arial Narrow" w:cs="Arial Narrow"/>
          <w:sz w:val="24"/>
          <w:szCs w:val="24"/>
        </w:rPr>
      </w:pPr>
      <w:r w:rsidRPr="008449E9">
        <w:rPr>
          <w:rFonts w:ascii="Arial Narrow" w:hAnsi="Arial Narrow" w:cs="Arial Narrow"/>
          <w:sz w:val="24"/>
          <w:szCs w:val="24"/>
        </w:rPr>
        <w:t>Секция 2.</w:t>
      </w:r>
      <w:r w:rsidR="00F41970" w:rsidRPr="00F41970">
        <w:rPr>
          <w:rFonts w:ascii="Arial Narrow" w:hAnsi="Arial Narrow" w:cs="Arial Narrow"/>
          <w:sz w:val="24"/>
          <w:szCs w:val="24"/>
        </w:rPr>
        <w:t xml:space="preserve"> </w:t>
      </w:r>
      <w:r w:rsidR="00F41970">
        <w:rPr>
          <w:rFonts w:ascii="Arial Narrow" w:hAnsi="Arial Narrow" w:cs="Arial Narrow"/>
          <w:sz w:val="24"/>
          <w:szCs w:val="24"/>
        </w:rPr>
        <w:t>Финансирование, «</w:t>
      </w:r>
      <w:proofErr w:type="spellStart"/>
      <w:r w:rsidR="00F41970">
        <w:rPr>
          <w:rFonts w:ascii="Arial Narrow" w:hAnsi="Arial Narrow" w:cs="Arial Narrow"/>
          <w:sz w:val="24"/>
          <w:szCs w:val="24"/>
        </w:rPr>
        <w:t>и</w:t>
      </w:r>
      <w:r w:rsidR="00F41970" w:rsidRPr="008449E9">
        <w:rPr>
          <w:rFonts w:ascii="Arial Narrow" w:hAnsi="Arial Narrow" w:cs="Arial Narrow"/>
          <w:sz w:val="24"/>
          <w:szCs w:val="24"/>
        </w:rPr>
        <w:t>мпакт-инвестинг</w:t>
      </w:r>
      <w:proofErr w:type="spellEnd"/>
      <w:r w:rsidR="00F41970">
        <w:rPr>
          <w:rFonts w:ascii="Arial Narrow" w:hAnsi="Arial Narrow" w:cs="Arial Narrow"/>
          <w:sz w:val="24"/>
          <w:szCs w:val="24"/>
        </w:rPr>
        <w:t>»</w:t>
      </w:r>
      <w:r w:rsidRPr="008449E9">
        <w:rPr>
          <w:rFonts w:ascii="Arial Narrow" w:hAnsi="Arial Narrow" w:cs="Arial Narrow"/>
          <w:sz w:val="24"/>
          <w:szCs w:val="24"/>
        </w:rPr>
        <w:t>.</w:t>
      </w:r>
    </w:p>
    <w:p w:rsidR="00426F81" w:rsidRPr="008449E9" w:rsidRDefault="00426F81" w:rsidP="00FB0383">
      <w:pPr>
        <w:spacing w:before="120" w:after="120"/>
        <w:ind w:left="567"/>
        <w:jc w:val="both"/>
        <w:rPr>
          <w:rFonts w:ascii="Arial Narrow" w:hAnsi="Arial Narrow" w:cs="Arial Narrow"/>
          <w:sz w:val="24"/>
          <w:szCs w:val="24"/>
        </w:rPr>
      </w:pPr>
      <w:r w:rsidRPr="008449E9">
        <w:rPr>
          <w:rFonts w:ascii="Arial Narrow" w:hAnsi="Arial Narrow" w:cs="Arial Narrow"/>
          <w:sz w:val="24"/>
          <w:szCs w:val="24"/>
        </w:rPr>
        <w:t>Секция 3.</w:t>
      </w:r>
      <w:r w:rsidR="00F41970" w:rsidRPr="00F41970">
        <w:rPr>
          <w:rFonts w:ascii="Arial Narrow" w:hAnsi="Arial Narrow" w:cs="Arial Narrow"/>
          <w:sz w:val="24"/>
          <w:szCs w:val="24"/>
        </w:rPr>
        <w:t xml:space="preserve"> </w:t>
      </w:r>
      <w:r w:rsidR="00F41970" w:rsidRPr="008449E9">
        <w:rPr>
          <w:rFonts w:ascii="Arial Narrow" w:hAnsi="Arial Narrow" w:cs="Arial Narrow"/>
          <w:sz w:val="24"/>
          <w:szCs w:val="24"/>
        </w:rPr>
        <w:t>Оптимизация платежей за энергоресурсы, налоговые льготы</w:t>
      </w:r>
    </w:p>
    <w:p w:rsidR="00426F81" w:rsidRPr="008449E9" w:rsidRDefault="00426F81" w:rsidP="00FB0383">
      <w:pPr>
        <w:spacing w:before="120" w:after="120"/>
        <w:ind w:left="567"/>
        <w:jc w:val="both"/>
        <w:rPr>
          <w:rFonts w:ascii="Arial Narrow" w:hAnsi="Arial Narrow" w:cs="Arial Narrow"/>
          <w:sz w:val="24"/>
          <w:szCs w:val="24"/>
        </w:rPr>
      </w:pPr>
      <w:r w:rsidRPr="008449E9">
        <w:rPr>
          <w:rFonts w:ascii="Arial Narrow" w:hAnsi="Arial Narrow" w:cs="Arial Narrow"/>
          <w:sz w:val="24"/>
          <w:szCs w:val="24"/>
        </w:rPr>
        <w:t xml:space="preserve">Секция 4. </w:t>
      </w:r>
      <w:proofErr w:type="spellStart"/>
      <w:r w:rsidRPr="008449E9">
        <w:rPr>
          <w:rFonts w:ascii="Arial Narrow" w:hAnsi="Arial Narrow" w:cs="Arial Narrow"/>
          <w:sz w:val="24"/>
          <w:szCs w:val="24"/>
        </w:rPr>
        <w:t>Бенчмаркинг</w:t>
      </w:r>
      <w:proofErr w:type="spellEnd"/>
      <w:r w:rsidRPr="008449E9">
        <w:rPr>
          <w:rFonts w:ascii="Arial Narrow" w:hAnsi="Arial Narrow" w:cs="Arial Narrow"/>
          <w:sz w:val="24"/>
          <w:szCs w:val="24"/>
        </w:rPr>
        <w:t>, информационная политика.</w:t>
      </w:r>
    </w:p>
    <w:p w:rsidR="00426F81" w:rsidRPr="008449E9" w:rsidRDefault="00426F81" w:rsidP="00FB0383">
      <w:pPr>
        <w:spacing w:before="120" w:after="120"/>
        <w:ind w:left="567"/>
        <w:jc w:val="both"/>
        <w:rPr>
          <w:rFonts w:ascii="Arial Narrow" w:hAnsi="Arial Narrow" w:cs="Arial Narrow"/>
          <w:sz w:val="24"/>
          <w:szCs w:val="24"/>
        </w:rPr>
      </w:pPr>
      <w:r w:rsidRPr="008449E9">
        <w:rPr>
          <w:rFonts w:ascii="Arial Narrow" w:hAnsi="Arial Narrow" w:cs="Arial Narrow"/>
          <w:sz w:val="24"/>
          <w:szCs w:val="24"/>
        </w:rPr>
        <w:t>Секция 5.</w:t>
      </w:r>
      <w:r w:rsidR="00F41970" w:rsidRPr="00F41970">
        <w:rPr>
          <w:rFonts w:ascii="Arial Narrow" w:hAnsi="Arial Narrow" w:cs="Arial Narrow"/>
          <w:sz w:val="24"/>
          <w:szCs w:val="24"/>
        </w:rPr>
        <w:t xml:space="preserve"> </w:t>
      </w:r>
      <w:proofErr w:type="spellStart"/>
      <w:r w:rsidR="00F41970" w:rsidRPr="008449E9">
        <w:rPr>
          <w:rFonts w:ascii="Arial Narrow" w:hAnsi="Arial Narrow" w:cs="Arial Narrow"/>
          <w:sz w:val="24"/>
          <w:szCs w:val="24"/>
        </w:rPr>
        <w:t>Энергоменеджмент</w:t>
      </w:r>
      <w:proofErr w:type="spellEnd"/>
      <w:r w:rsidR="00F41970">
        <w:rPr>
          <w:rFonts w:ascii="Arial Narrow" w:hAnsi="Arial Narrow" w:cs="Arial Narrow"/>
          <w:sz w:val="24"/>
          <w:szCs w:val="24"/>
        </w:rPr>
        <w:t xml:space="preserve">, </w:t>
      </w:r>
      <w:proofErr w:type="spellStart"/>
      <w:r w:rsidR="00F41970">
        <w:rPr>
          <w:rFonts w:ascii="Arial Narrow" w:hAnsi="Arial Narrow" w:cs="Arial Narrow"/>
          <w:sz w:val="24"/>
          <w:szCs w:val="24"/>
        </w:rPr>
        <w:t>энергосервис</w:t>
      </w:r>
      <w:proofErr w:type="spellEnd"/>
      <w:r w:rsidR="00F41970" w:rsidRPr="008449E9">
        <w:rPr>
          <w:rFonts w:ascii="Arial Narrow" w:hAnsi="Arial Narrow" w:cs="Arial Narrow"/>
          <w:sz w:val="24"/>
          <w:szCs w:val="24"/>
        </w:rPr>
        <w:t xml:space="preserve"> и управление энергосбережением</w:t>
      </w:r>
    </w:p>
    <w:p w:rsidR="00426F81" w:rsidRPr="008449E9" w:rsidRDefault="00426F81" w:rsidP="00831E0B">
      <w:pPr>
        <w:spacing w:before="120" w:after="120"/>
        <w:jc w:val="both"/>
        <w:rPr>
          <w:rFonts w:ascii="Arial Narrow" w:hAnsi="Arial Narrow" w:cs="Arial Narrow"/>
          <w:sz w:val="24"/>
          <w:szCs w:val="24"/>
        </w:rPr>
      </w:pPr>
    </w:p>
    <w:p w:rsidR="00426F81" w:rsidRPr="008449E9" w:rsidRDefault="00426F81" w:rsidP="00831E0B">
      <w:pPr>
        <w:spacing w:before="120" w:after="120"/>
        <w:jc w:val="both"/>
        <w:rPr>
          <w:rFonts w:ascii="Arial Narrow" w:hAnsi="Arial Narrow" w:cs="Arial Narrow"/>
          <w:b/>
          <w:bCs/>
          <w:sz w:val="24"/>
          <w:szCs w:val="24"/>
        </w:rPr>
      </w:pPr>
      <w:r w:rsidRPr="008449E9">
        <w:rPr>
          <w:rFonts w:ascii="Arial Narrow" w:hAnsi="Arial Narrow" w:cs="Arial Narrow"/>
          <w:b/>
          <w:bCs/>
          <w:sz w:val="24"/>
          <w:szCs w:val="24"/>
        </w:rPr>
        <w:t xml:space="preserve">Результирующие документы: стенограмма заседания, аналитический </w:t>
      </w:r>
      <w:hyperlink r:id="rId5" w:history="1">
        <w:r w:rsidRPr="008449E9">
          <w:rPr>
            <w:rFonts w:ascii="Arial Narrow" w:hAnsi="Arial Narrow" w:cs="Arial Narrow"/>
            <w:b/>
            <w:bCs/>
          </w:rPr>
          <w:t>сборник</w:t>
        </w:r>
      </w:hyperlink>
      <w:r w:rsidRPr="008449E9">
        <w:rPr>
          <w:rFonts w:ascii="Arial Narrow" w:hAnsi="Arial Narrow" w:cs="Arial Narrow"/>
          <w:b/>
          <w:bCs/>
        </w:rPr>
        <w:t xml:space="preserve"> </w:t>
      </w:r>
      <w:r w:rsidRPr="008449E9">
        <w:rPr>
          <w:rStyle w:val="a5"/>
          <w:rFonts w:ascii="Arial Narrow" w:hAnsi="Arial Narrow" w:cs="Arial Narrow"/>
          <w:b/>
          <w:bCs/>
          <w:sz w:val="24"/>
          <w:szCs w:val="24"/>
        </w:rPr>
        <w:t>(пример)</w:t>
      </w:r>
      <w:r w:rsidRPr="008449E9">
        <w:rPr>
          <w:rFonts w:ascii="Arial Narrow" w:hAnsi="Arial Narrow" w:cs="Arial Narrow"/>
          <w:b/>
          <w:bCs/>
          <w:sz w:val="24"/>
          <w:szCs w:val="24"/>
        </w:rPr>
        <w:t>, проект дорожной карты, предложения к деловой программе «ИННОПРОМА</w:t>
      </w:r>
      <w:r w:rsidR="00F41970">
        <w:rPr>
          <w:rFonts w:ascii="Arial Narrow" w:hAnsi="Arial Narrow" w:cs="Arial Narrow"/>
          <w:b/>
          <w:bCs/>
          <w:sz w:val="24"/>
          <w:szCs w:val="24"/>
        </w:rPr>
        <w:t xml:space="preserve"> - </w:t>
      </w:r>
      <w:r w:rsidRPr="008449E9">
        <w:rPr>
          <w:rFonts w:ascii="Arial Narrow" w:hAnsi="Arial Narrow" w:cs="Arial Narrow"/>
          <w:b/>
          <w:bCs/>
          <w:sz w:val="24"/>
          <w:szCs w:val="24"/>
        </w:rPr>
        <w:t>2015</w:t>
      </w:r>
      <w:r w:rsidR="00B01AE4">
        <w:rPr>
          <w:rFonts w:ascii="Arial Narrow" w:hAnsi="Arial Narrow" w:cs="Arial Narrow"/>
          <w:b/>
          <w:bCs/>
          <w:sz w:val="24"/>
          <w:szCs w:val="24"/>
        </w:rPr>
        <w:t xml:space="preserve"> и 2016</w:t>
      </w:r>
      <w:r w:rsidRPr="008449E9">
        <w:rPr>
          <w:rFonts w:ascii="Arial Narrow" w:hAnsi="Arial Narrow" w:cs="Arial Narrow"/>
          <w:b/>
          <w:bCs/>
          <w:sz w:val="24"/>
          <w:szCs w:val="24"/>
        </w:rPr>
        <w:t>»</w:t>
      </w:r>
      <w:r w:rsidR="00B01AE4">
        <w:rPr>
          <w:rFonts w:ascii="Arial Narrow" w:hAnsi="Arial Narrow" w:cs="Arial Narrow"/>
          <w:b/>
          <w:bCs/>
          <w:sz w:val="24"/>
          <w:szCs w:val="24"/>
        </w:rPr>
        <w:t>, Всемирной выставке в Астане «ЭКСПО-2017»</w:t>
      </w:r>
      <w:r w:rsidRPr="008449E9">
        <w:rPr>
          <w:rFonts w:ascii="Arial Narrow" w:hAnsi="Arial Narrow" w:cs="Arial Narrow"/>
          <w:b/>
          <w:bCs/>
          <w:sz w:val="24"/>
          <w:szCs w:val="24"/>
        </w:rPr>
        <w:t>.</w:t>
      </w:r>
      <w:bookmarkStart w:id="0" w:name="_GoBack"/>
      <w:bookmarkEnd w:id="0"/>
    </w:p>
    <w:sectPr w:rsidR="00426F81" w:rsidRPr="008449E9" w:rsidSect="00FB0383">
      <w:pgSz w:w="11906" w:h="16838"/>
      <w:pgMar w:top="993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3362A"/>
    <w:multiLevelType w:val="hybridMultilevel"/>
    <w:tmpl w:val="6D1E9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73C3D22"/>
    <w:multiLevelType w:val="hybridMultilevel"/>
    <w:tmpl w:val="69BCD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81E63"/>
    <w:multiLevelType w:val="hybridMultilevel"/>
    <w:tmpl w:val="E9A4D6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3594"/>
    <w:rsid w:val="000004A3"/>
    <w:rsid w:val="00023E87"/>
    <w:rsid w:val="00062E61"/>
    <w:rsid w:val="00086945"/>
    <w:rsid w:val="000A76F3"/>
    <w:rsid w:val="000B6E18"/>
    <w:rsid w:val="000B6E24"/>
    <w:rsid w:val="000C3594"/>
    <w:rsid w:val="0016429D"/>
    <w:rsid w:val="001D370E"/>
    <w:rsid w:val="00252A5F"/>
    <w:rsid w:val="002547AB"/>
    <w:rsid w:val="00290574"/>
    <w:rsid w:val="002E6E4E"/>
    <w:rsid w:val="003040D4"/>
    <w:rsid w:val="0031401D"/>
    <w:rsid w:val="003750FE"/>
    <w:rsid w:val="003C1542"/>
    <w:rsid w:val="003C6779"/>
    <w:rsid w:val="003D72F5"/>
    <w:rsid w:val="003E184F"/>
    <w:rsid w:val="003E4826"/>
    <w:rsid w:val="00426F81"/>
    <w:rsid w:val="0043520E"/>
    <w:rsid w:val="00437EB7"/>
    <w:rsid w:val="00467D77"/>
    <w:rsid w:val="0047442A"/>
    <w:rsid w:val="004D56C5"/>
    <w:rsid w:val="00500F15"/>
    <w:rsid w:val="005152CE"/>
    <w:rsid w:val="005202DF"/>
    <w:rsid w:val="005B6D31"/>
    <w:rsid w:val="0064364D"/>
    <w:rsid w:val="006701D5"/>
    <w:rsid w:val="006A136C"/>
    <w:rsid w:val="007124E9"/>
    <w:rsid w:val="00824B0B"/>
    <w:rsid w:val="00830F02"/>
    <w:rsid w:val="00831E0B"/>
    <w:rsid w:val="00840531"/>
    <w:rsid w:val="00840D71"/>
    <w:rsid w:val="008449E9"/>
    <w:rsid w:val="00892FC4"/>
    <w:rsid w:val="008A153C"/>
    <w:rsid w:val="009B399E"/>
    <w:rsid w:val="009C4902"/>
    <w:rsid w:val="00A24263"/>
    <w:rsid w:val="00AB3A1E"/>
    <w:rsid w:val="00AE0172"/>
    <w:rsid w:val="00B01AE4"/>
    <w:rsid w:val="00B41163"/>
    <w:rsid w:val="00C55A7A"/>
    <w:rsid w:val="00D10CF8"/>
    <w:rsid w:val="00D92E1B"/>
    <w:rsid w:val="00D95146"/>
    <w:rsid w:val="00DA7510"/>
    <w:rsid w:val="00E60BA7"/>
    <w:rsid w:val="00E82C70"/>
    <w:rsid w:val="00EE0212"/>
    <w:rsid w:val="00F41970"/>
    <w:rsid w:val="00F92C39"/>
    <w:rsid w:val="00FB0383"/>
    <w:rsid w:val="00FB1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574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55A7A"/>
    <w:pPr>
      <w:ind w:left="720"/>
    </w:pPr>
  </w:style>
  <w:style w:type="table" w:styleId="a4">
    <w:name w:val="Table Grid"/>
    <w:basedOn w:val="a1"/>
    <w:uiPriority w:val="99"/>
    <w:rsid w:val="0047442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sid w:val="00500F15"/>
    <w:rPr>
      <w:color w:val="0000FF"/>
      <w:u w:val="single"/>
    </w:rPr>
  </w:style>
  <w:style w:type="character" w:styleId="a6">
    <w:name w:val="FollowedHyperlink"/>
    <w:basedOn w:val="a0"/>
    <w:uiPriority w:val="99"/>
    <w:semiHidden/>
    <w:rsid w:val="00FB0383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14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c.gov.ru/files/publication/a/3017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Аналитический центр при Правительстве Российской Федерации</vt:lpstr>
    </vt:vector>
  </TitlesOfParts>
  <Company>55</Company>
  <LinksUpToDate>false</LinksUpToDate>
  <CharactersWithSpaces>4508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Аналитический центр при Правительстве Российской Федерации</dc:title>
  <dc:subject/>
  <dc:creator>111</dc:creator>
  <cp:keywords/>
  <dc:description/>
  <cp:lastModifiedBy>111</cp:lastModifiedBy>
  <cp:revision>9</cp:revision>
  <cp:lastPrinted>2014-11-20T21:27:00Z</cp:lastPrinted>
  <dcterms:created xsi:type="dcterms:W3CDTF">2014-12-10T19:26:00Z</dcterms:created>
  <dcterms:modified xsi:type="dcterms:W3CDTF">2014-12-10T22:39:00Z</dcterms:modified>
</cp:coreProperties>
</file>